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F0F" w:rsidRPr="001E3F0F" w:rsidRDefault="001E3F0F" w:rsidP="001E3F0F">
      <w:pPr>
        <w:autoSpaceDE w:val="0"/>
        <w:autoSpaceDN w:val="0"/>
        <w:adjustRightInd w:val="0"/>
        <w:rPr>
          <w:rFonts w:asciiTheme="minorHAnsi" w:eastAsiaTheme="minorHAnsi" w:hAnsiTheme="minorHAnsi" w:cs="Times New Roman,BoldItalic"/>
          <w:b/>
          <w:bCs/>
          <w:i/>
          <w:iCs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b/>
          <w:bCs/>
          <w:sz w:val="24"/>
          <w:szCs w:val="24"/>
          <w:lang w:eastAsia="en-US"/>
        </w:rPr>
        <w:t>VERBALE DI PRELIEVO VINI</w:t>
      </w:r>
      <w:r w:rsidRPr="001E3F0F">
        <w:rPr>
          <w:rFonts w:asciiTheme="minorHAnsi" w:eastAsiaTheme="minorHAnsi" w:hAnsiTheme="minorHAnsi"/>
          <w:b/>
          <w:bCs/>
          <w:sz w:val="24"/>
          <w:szCs w:val="24"/>
          <w:lang w:eastAsia="en-US"/>
        </w:rPr>
        <w:t xml:space="preserve"> </w:t>
      </w:r>
      <w:r w:rsidRPr="001E3F0F">
        <w:rPr>
          <w:rFonts w:asciiTheme="minorHAnsi" w:eastAsiaTheme="minorHAnsi" w:hAnsiTheme="minorHAnsi" w:cs="Times New Roman,Bold"/>
          <w:b/>
          <w:bCs/>
          <w:sz w:val="24"/>
          <w:szCs w:val="24"/>
          <w:lang w:eastAsia="en-US"/>
        </w:rPr>
        <w:t>“</w:t>
      </w:r>
      <w:r w:rsidRPr="001E3F0F">
        <w:rPr>
          <w:rFonts w:asciiTheme="minorHAnsi" w:eastAsiaTheme="minorHAnsi" w:hAnsiTheme="minorHAnsi"/>
          <w:b/>
          <w:bCs/>
          <w:sz w:val="24"/>
          <w:szCs w:val="24"/>
          <w:lang w:eastAsia="en-US"/>
        </w:rPr>
        <w:t>XI</w:t>
      </w:r>
      <w:r w:rsidRPr="001E3F0F">
        <w:rPr>
          <w:rFonts w:asciiTheme="minorHAnsi" w:eastAsiaTheme="minorHAnsi" w:hAnsiTheme="minorHAnsi"/>
          <w:b/>
          <w:bCs/>
          <w:sz w:val="24"/>
          <w:szCs w:val="24"/>
          <w:lang w:eastAsia="en-US"/>
        </w:rPr>
        <w:t>X</w:t>
      </w:r>
      <w:r w:rsidRPr="001E3F0F">
        <w:rPr>
          <w:rFonts w:asciiTheme="minorHAnsi" w:eastAsiaTheme="minorHAnsi" w:hAnsiTheme="minorHAnsi"/>
          <w:b/>
          <w:bCs/>
          <w:sz w:val="24"/>
          <w:szCs w:val="24"/>
          <w:lang w:eastAsia="en-US"/>
        </w:rPr>
        <w:t xml:space="preserve"> EDIZIONE CONCORSO ENOLOGICO </w:t>
      </w:r>
      <w:r w:rsidRPr="001E3F0F">
        <w:rPr>
          <w:rFonts w:asciiTheme="minorHAnsi" w:eastAsiaTheme="minorHAnsi" w:hAnsiTheme="minorHAnsi"/>
          <w:b/>
          <w:bCs/>
          <w:i/>
          <w:iCs/>
          <w:sz w:val="24"/>
          <w:szCs w:val="24"/>
          <w:lang w:eastAsia="en-US"/>
        </w:rPr>
        <w:t>BACCO E MINERVA</w:t>
      </w:r>
      <w:r>
        <w:rPr>
          <w:rFonts w:asciiTheme="minorHAnsi" w:eastAsiaTheme="minorHAnsi" w:hAnsiTheme="minorHAnsi"/>
          <w:b/>
          <w:bCs/>
          <w:i/>
          <w:iCs/>
          <w:sz w:val="24"/>
          <w:szCs w:val="24"/>
          <w:lang w:eastAsia="en-US"/>
        </w:rPr>
        <w:t xml:space="preserve"> -</w:t>
      </w:r>
      <w:r w:rsidRPr="001E3F0F">
        <w:rPr>
          <w:rFonts w:asciiTheme="minorHAnsi" w:eastAsiaTheme="minorHAnsi" w:hAnsiTheme="minorHAnsi"/>
          <w:b/>
          <w:bCs/>
          <w:i/>
          <w:iCs/>
          <w:sz w:val="24"/>
          <w:szCs w:val="24"/>
          <w:lang w:eastAsia="en-US"/>
        </w:rPr>
        <w:t xml:space="preserve"> </w:t>
      </w:r>
      <w:r w:rsidRPr="001E3F0F">
        <w:rPr>
          <w:rFonts w:asciiTheme="minorHAnsi" w:eastAsiaTheme="minorHAnsi" w:hAnsiTheme="minorHAnsi"/>
          <w:b/>
          <w:bCs/>
          <w:i/>
          <w:iCs/>
          <w:sz w:val="24"/>
          <w:szCs w:val="24"/>
          <w:lang w:eastAsia="en-US"/>
        </w:rPr>
        <w:t>PESARO 2020</w:t>
      </w:r>
      <w:r w:rsidRPr="001E3F0F">
        <w:rPr>
          <w:rFonts w:asciiTheme="minorHAnsi" w:eastAsiaTheme="minorHAnsi" w:hAnsiTheme="minorHAnsi" w:cs="Times New Roman,BoldItalic"/>
          <w:b/>
          <w:bCs/>
          <w:i/>
          <w:iCs/>
          <w:sz w:val="24"/>
          <w:szCs w:val="24"/>
          <w:lang w:eastAsia="en-US"/>
        </w:rPr>
        <w:t>”</w:t>
      </w:r>
    </w:p>
    <w:p w:rsidR="001E3F0F" w:rsidRDefault="001E3F0F" w:rsidP="001E3F0F">
      <w:pPr>
        <w:autoSpaceDE w:val="0"/>
        <w:autoSpaceDN w:val="0"/>
        <w:adjustRightInd w:val="0"/>
        <w:rPr>
          <w:rFonts w:asciiTheme="minorHAnsi" w:eastAsiaTheme="minorHAnsi" w:hAnsiTheme="minorHAnsi"/>
          <w:sz w:val="24"/>
          <w:szCs w:val="24"/>
          <w:lang w:eastAsia="en-US"/>
        </w:rPr>
      </w:pPr>
    </w:p>
    <w:p w:rsidR="001E3F0F" w:rsidRPr="001E3F0F" w:rsidRDefault="001E3F0F" w:rsidP="001E3F0F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Il giorno_________________, presso la Cantina </w:t>
      </w:r>
      <w:proofErr w:type="gramStart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dell’ Istituto</w:t>
      </w:r>
      <w:proofErr w:type="gramEnd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___________________________ sito in ______________ </w:t>
      </w:r>
      <w:proofErr w:type="spellStart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prov</w:t>
      </w:r>
      <w:proofErr w:type="spellEnd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. </w:t>
      </w:r>
      <w:proofErr w:type="gramStart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( )</w:t>
      </w:r>
      <w:proofErr w:type="gramEnd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, </w:t>
      </w:r>
      <w:proofErr w:type="spellStart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Loc</w:t>
      </w:r>
      <w:proofErr w:type="spellEnd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. ____________________________ alle ore ________________</w:t>
      </w:r>
    </w:p>
    <w:p w:rsidR="001E3F0F" w:rsidRDefault="001E3F0F" w:rsidP="001E3F0F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  <w:lang w:eastAsia="en-US"/>
        </w:rPr>
      </w:pPr>
      <w:proofErr w:type="gramStart"/>
      <w:r>
        <w:rPr>
          <w:rFonts w:asciiTheme="minorHAnsi" w:eastAsiaTheme="minorHAnsi" w:hAnsiTheme="minorHAnsi"/>
          <w:sz w:val="24"/>
          <w:szCs w:val="24"/>
          <w:lang w:eastAsia="en-US"/>
        </w:rPr>
        <w:t>alla</w:t>
      </w:r>
      <w:proofErr w:type="gramEnd"/>
      <w:r>
        <w:rPr>
          <w:rFonts w:asciiTheme="minorHAnsi" w:eastAsiaTheme="minorHAnsi" w:hAnsiTheme="minorHAnsi"/>
          <w:sz w:val="24"/>
          <w:szCs w:val="24"/>
          <w:lang w:eastAsia="en-US"/>
        </w:rPr>
        <w:t xml:space="preserve"> presenza di:</w:t>
      </w: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__________________________________________________________________</w:t>
      </w:r>
      <w:r>
        <w:rPr>
          <w:rFonts w:asciiTheme="minorHAnsi" w:eastAsiaTheme="minorHAnsi" w:hAnsiTheme="minorHAnsi"/>
          <w:sz w:val="24"/>
          <w:szCs w:val="24"/>
          <w:lang w:eastAsia="en-US"/>
        </w:rPr>
        <w:t>______</w:t>
      </w:r>
    </w:p>
    <w:p w:rsidR="001E3F0F" w:rsidRDefault="001E3F0F" w:rsidP="001E3F0F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_______________________________________________________</w:t>
      </w:r>
      <w:r>
        <w:rPr>
          <w:rFonts w:asciiTheme="minorHAnsi" w:eastAsiaTheme="minorHAnsi" w:hAnsiTheme="minorHAnsi"/>
          <w:sz w:val="24"/>
          <w:szCs w:val="24"/>
          <w:lang w:eastAsia="en-US"/>
        </w:rPr>
        <w:t>______________________________</w:t>
      </w:r>
    </w:p>
    <w:p w:rsidR="001E3F0F" w:rsidRPr="001E3F0F" w:rsidRDefault="001E3F0F" w:rsidP="001E3F0F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  <w:lang w:eastAsia="en-US"/>
        </w:rPr>
      </w:pPr>
      <w:proofErr w:type="gramStart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si</w:t>
      </w:r>
      <w:proofErr w:type="gramEnd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 è provveduto al prelievo dei seguenti vini:</w:t>
      </w:r>
    </w:p>
    <w:tbl>
      <w:tblPr>
        <w:tblStyle w:val="Grigliatabella"/>
        <w:tblpPr w:leftFromText="141" w:rightFromText="141" w:vertAnchor="text" w:horzAnchor="page" w:tblpX="3135" w:tblpY="26"/>
        <w:tblW w:w="0" w:type="auto"/>
        <w:tblLook w:val="04A0" w:firstRow="1" w:lastRow="0" w:firstColumn="1" w:lastColumn="0" w:noHBand="0" w:noVBand="1"/>
      </w:tblPr>
      <w:tblGrid>
        <w:gridCol w:w="641"/>
      </w:tblGrid>
      <w:tr w:rsidR="001E3F0F" w:rsidTr="001E3F0F">
        <w:tc>
          <w:tcPr>
            <w:tcW w:w="641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  <w:r w:rsidRPr="001E3F0F"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  <w:t>0,75</w:t>
            </w:r>
          </w:p>
        </w:tc>
      </w:tr>
      <w:tr w:rsidR="001E3F0F" w:rsidTr="001E3F0F">
        <w:tc>
          <w:tcPr>
            <w:tcW w:w="641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  <w:r w:rsidRPr="001E3F0F"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  <w:t>0,75</w:t>
            </w:r>
          </w:p>
        </w:tc>
      </w:tr>
      <w:tr w:rsidR="001E3F0F" w:rsidTr="001E3F0F">
        <w:tc>
          <w:tcPr>
            <w:tcW w:w="641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  <w:r w:rsidRPr="001E3F0F"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  <w:t>0,75</w:t>
            </w:r>
          </w:p>
        </w:tc>
      </w:tr>
      <w:tr w:rsidR="001E3F0F" w:rsidTr="001E3F0F">
        <w:tc>
          <w:tcPr>
            <w:tcW w:w="641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  <w:r w:rsidRPr="001E3F0F"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  <w:t>0,75</w:t>
            </w:r>
          </w:p>
        </w:tc>
      </w:tr>
      <w:tr w:rsidR="001E3F0F" w:rsidTr="001E3F0F">
        <w:tc>
          <w:tcPr>
            <w:tcW w:w="641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  <w:r w:rsidRPr="001E3F0F"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  <w:t>0,75</w:t>
            </w:r>
          </w:p>
        </w:tc>
      </w:tr>
      <w:tr w:rsidR="001E3F0F" w:rsidTr="001E3F0F">
        <w:tc>
          <w:tcPr>
            <w:tcW w:w="641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  <w:r w:rsidRPr="001E3F0F"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  <w:t>0,75</w:t>
            </w:r>
          </w:p>
        </w:tc>
      </w:tr>
    </w:tbl>
    <w:tbl>
      <w:tblPr>
        <w:tblStyle w:val="Grigliatabella"/>
        <w:tblpPr w:leftFromText="141" w:rightFromText="141" w:vertAnchor="text" w:horzAnchor="page" w:tblpX="5011" w:tblpY="2"/>
        <w:tblW w:w="0" w:type="auto"/>
        <w:tblLook w:val="04A0" w:firstRow="1" w:lastRow="0" w:firstColumn="1" w:lastColumn="0" w:noHBand="0" w:noVBand="1"/>
      </w:tblPr>
      <w:tblGrid>
        <w:gridCol w:w="5949"/>
      </w:tblGrid>
      <w:tr w:rsidR="001E3F0F" w:rsidTr="001E3F0F">
        <w:tc>
          <w:tcPr>
            <w:tcW w:w="5949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</w:tr>
      <w:tr w:rsidR="001E3F0F" w:rsidTr="001E3F0F">
        <w:tc>
          <w:tcPr>
            <w:tcW w:w="5949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</w:tr>
      <w:tr w:rsidR="001E3F0F" w:rsidTr="001E3F0F">
        <w:tc>
          <w:tcPr>
            <w:tcW w:w="5949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</w:tr>
      <w:tr w:rsidR="001E3F0F" w:rsidTr="001E3F0F">
        <w:tc>
          <w:tcPr>
            <w:tcW w:w="5949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</w:tr>
      <w:tr w:rsidR="001E3F0F" w:rsidTr="001E3F0F">
        <w:tc>
          <w:tcPr>
            <w:tcW w:w="5949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</w:tr>
      <w:tr w:rsidR="001E3F0F" w:rsidTr="001E3F0F">
        <w:tc>
          <w:tcPr>
            <w:tcW w:w="5949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</w:tr>
    </w:tbl>
    <w:p w:rsidR="001E3F0F" w:rsidRPr="001E3F0F" w:rsidRDefault="001E3F0F" w:rsidP="001E3F0F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/>
          <w:sz w:val="24"/>
          <w:szCs w:val="24"/>
          <w:lang w:eastAsia="en-US"/>
        </w:rPr>
        <w:t>* n° 6 bottiglie da lt.</w:t>
      </w: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 </w:t>
      </w:r>
      <w:proofErr w:type="gramStart"/>
      <w:r>
        <w:rPr>
          <w:rFonts w:asciiTheme="minorHAnsi" w:eastAsiaTheme="minorHAnsi" w:hAnsiTheme="minorHAnsi"/>
          <w:sz w:val="24"/>
          <w:szCs w:val="24"/>
          <w:lang w:eastAsia="en-US"/>
        </w:rPr>
        <w:t>del</w:t>
      </w:r>
      <w:proofErr w:type="gramEnd"/>
      <w:r>
        <w:rPr>
          <w:rFonts w:asciiTheme="minorHAnsi" w:eastAsiaTheme="minorHAnsi" w:hAnsiTheme="minorHAnsi"/>
          <w:sz w:val="24"/>
          <w:szCs w:val="24"/>
          <w:lang w:eastAsia="en-US"/>
        </w:rPr>
        <w:t xml:space="preserve"> vino</w:t>
      </w:r>
    </w:p>
    <w:p w:rsidR="001E3F0F" w:rsidRPr="001E3F0F" w:rsidRDefault="001E3F0F" w:rsidP="001E3F0F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* n° 6 bottiglie da lt. </w:t>
      </w:r>
      <w:proofErr w:type="gramStart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del</w:t>
      </w:r>
      <w:proofErr w:type="gramEnd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 vino</w:t>
      </w:r>
    </w:p>
    <w:p w:rsidR="001E3F0F" w:rsidRPr="001E3F0F" w:rsidRDefault="001E3F0F" w:rsidP="001E3F0F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* n° 6 bottiglie da lt. </w:t>
      </w:r>
      <w:proofErr w:type="gramStart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del</w:t>
      </w:r>
      <w:proofErr w:type="gramEnd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 vino</w:t>
      </w:r>
    </w:p>
    <w:p w:rsidR="001E3F0F" w:rsidRPr="001E3F0F" w:rsidRDefault="001E3F0F" w:rsidP="001E3F0F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* n° 6 bottiglie da lt. </w:t>
      </w:r>
      <w:proofErr w:type="gramStart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del</w:t>
      </w:r>
      <w:proofErr w:type="gramEnd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 vino</w:t>
      </w:r>
    </w:p>
    <w:p w:rsidR="001E3F0F" w:rsidRPr="001E3F0F" w:rsidRDefault="001E3F0F" w:rsidP="001E3F0F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* n° 6 bottiglie da lt. </w:t>
      </w:r>
      <w:proofErr w:type="gramStart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del</w:t>
      </w:r>
      <w:proofErr w:type="gramEnd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 vino</w:t>
      </w:r>
    </w:p>
    <w:p w:rsidR="001E3F0F" w:rsidRPr="001E3F0F" w:rsidRDefault="001E3F0F" w:rsidP="001E3F0F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* n° 6 bottiglie da lt. </w:t>
      </w:r>
      <w:proofErr w:type="gramStart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del</w:t>
      </w:r>
      <w:proofErr w:type="gramEnd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 vino</w:t>
      </w:r>
    </w:p>
    <w:p w:rsidR="001E3F0F" w:rsidRDefault="001E3F0F" w:rsidP="00B553D2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/>
          <w:sz w:val="24"/>
          <w:szCs w:val="24"/>
          <w:lang w:eastAsia="en-US"/>
        </w:rPr>
      </w:pPr>
    </w:p>
    <w:p w:rsidR="001E3F0F" w:rsidRPr="001E3F0F" w:rsidRDefault="001E3F0F" w:rsidP="00B553D2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Tutti i vini sopra indicati sono stati prodotti nella Cantina annessa all’ Istituto e sono tratti da partite</w:t>
      </w:r>
      <w:r w:rsidR="00B553D2">
        <w:rPr>
          <w:rFonts w:asciiTheme="minorHAnsi" w:eastAsiaTheme="minorHAnsi" w:hAnsiTheme="minorHAnsi"/>
          <w:sz w:val="24"/>
          <w:szCs w:val="24"/>
          <w:lang w:eastAsia="en-US"/>
        </w:rPr>
        <w:t xml:space="preserve"> </w:t>
      </w: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non inferiori a 5 ettolitri.</w:t>
      </w:r>
      <w:r w:rsidR="00B553D2">
        <w:rPr>
          <w:rFonts w:asciiTheme="minorHAnsi" w:eastAsiaTheme="minorHAnsi" w:hAnsiTheme="minorHAnsi"/>
          <w:sz w:val="24"/>
          <w:szCs w:val="24"/>
          <w:lang w:eastAsia="en-US"/>
        </w:rPr>
        <w:t xml:space="preserve"> </w:t>
      </w: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Per ogni vino sopra indicato è stata prodotta una confezione da 6 bottiglie dello stesso lotto,</w:t>
      </w:r>
      <w:r w:rsidR="00B553D2">
        <w:rPr>
          <w:rFonts w:asciiTheme="minorHAnsi" w:eastAsiaTheme="minorHAnsi" w:hAnsiTheme="minorHAnsi"/>
          <w:sz w:val="24"/>
          <w:szCs w:val="24"/>
          <w:lang w:eastAsia="en-US"/>
        </w:rPr>
        <w:t xml:space="preserve"> </w:t>
      </w: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contrassegnata dalla dicitura “campione non commerciabile inviato per la manifestazione Bacco e</w:t>
      </w:r>
      <w:r w:rsidR="00B553D2">
        <w:rPr>
          <w:rFonts w:asciiTheme="minorHAnsi" w:eastAsiaTheme="minorHAnsi" w:hAnsiTheme="minorHAnsi"/>
          <w:sz w:val="24"/>
          <w:szCs w:val="24"/>
          <w:lang w:eastAsia="en-US"/>
        </w:rPr>
        <w:t xml:space="preserve"> </w:t>
      </w: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Minerva”. In ogni confezione n° 3 bottiglie sono etichettate e n° 3 sono prive di etichetta. Le</w:t>
      </w:r>
      <w:r w:rsidR="00B553D2">
        <w:rPr>
          <w:rFonts w:asciiTheme="minorHAnsi" w:eastAsiaTheme="minorHAnsi" w:hAnsiTheme="minorHAnsi"/>
          <w:sz w:val="24"/>
          <w:szCs w:val="24"/>
          <w:lang w:eastAsia="en-US"/>
        </w:rPr>
        <w:t xml:space="preserve"> </w:t>
      </w: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confezioni sono state chiuse con nastro da imballaggio, su cui sono state apposte le firme dei</w:t>
      </w:r>
      <w:r w:rsidR="00B553D2">
        <w:rPr>
          <w:rFonts w:asciiTheme="minorHAnsi" w:eastAsiaTheme="minorHAnsi" w:hAnsiTheme="minorHAnsi"/>
          <w:sz w:val="24"/>
          <w:szCs w:val="24"/>
          <w:lang w:eastAsia="en-US"/>
        </w:rPr>
        <w:t xml:space="preserve"> </w:t>
      </w: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presenti.</w:t>
      </w:r>
      <w:r>
        <w:rPr>
          <w:rFonts w:asciiTheme="minorHAnsi" w:eastAsiaTheme="minorHAnsi" w:hAnsiTheme="minorHAnsi"/>
          <w:sz w:val="24"/>
          <w:szCs w:val="24"/>
          <w:lang w:eastAsia="en-US"/>
        </w:rPr>
        <w:t xml:space="preserve">  </w:t>
      </w: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Alle ore ________ si concludono i lavori.</w:t>
      </w:r>
    </w:p>
    <w:p w:rsidR="001E3F0F" w:rsidRPr="001E3F0F" w:rsidRDefault="001E3F0F" w:rsidP="00B553D2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/>
          <w:sz w:val="24"/>
          <w:szCs w:val="24"/>
          <w:lang w:eastAsia="en-US"/>
        </w:rPr>
      </w:pPr>
      <w:proofErr w:type="gramStart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Data</w:t>
      </w:r>
      <w:r>
        <w:rPr>
          <w:rFonts w:asciiTheme="minorHAnsi" w:eastAsiaTheme="minorHAnsi" w:hAnsiTheme="minorHAnsi"/>
          <w:sz w:val="24"/>
          <w:szCs w:val="24"/>
          <w:lang w:eastAsia="en-US"/>
        </w:rPr>
        <w:t>:_</w:t>
      </w:r>
      <w:proofErr w:type="gramEnd"/>
      <w:r>
        <w:rPr>
          <w:rFonts w:asciiTheme="minorHAnsi" w:eastAsiaTheme="minorHAnsi" w:hAnsiTheme="minorHAnsi"/>
          <w:sz w:val="24"/>
          <w:szCs w:val="24"/>
          <w:lang w:eastAsia="en-US"/>
        </w:rPr>
        <w:t>__________________</w:t>
      </w:r>
    </w:p>
    <w:p w:rsidR="001E3F0F" w:rsidRPr="001E3F0F" w:rsidRDefault="001E3F0F" w:rsidP="00B553D2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I Sottoscritti</w:t>
      </w:r>
    </w:p>
    <w:p w:rsidR="001E3F0F" w:rsidRPr="001E3F0F" w:rsidRDefault="001E3F0F" w:rsidP="00B553D2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___________________________</w:t>
      </w:r>
    </w:p>
    <w:p w:rsidR="001E3F0F" w:rsidRDefault="001E3F0F" w:rsidP="00B553D2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___________________________</w:t>
      </w:r>
    </w:p>
    <w:p w:rsidR="001E3F0F" w:rsidRPr="001E3F0F" w:rsidRDefault="001E3F0F" w:rsidP="00B553D2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__________________________</w:t>
      </w:r>
    </w:p>
    <w:p w:rsidR="00F249EF" w:rsidRPr="00B553D2" w:rsidRDefault="00F249EF" w:rsidP="001E3F0F">
      <w:pPr>
        <w:autoSpaceDE w:val="0"/>
        <w:autoSpaceDN w:val="0"/>
        <w:adjustRightInd w:val="0"/>
        <w:ind w:left="4956" w:firstLine="708"/>
        <w:rPr>
          <w:rFonts w:asciiTheme="minorHAnsi" w:eastAsiaTheme="minorHAnsi" w:hAnsiTheme="minorHAnsi" w:cs="Times-Roman"/>
          <w:color w:val="000000"/>
          <w:sz w:val="24"/>
          <w:szCs w:val="24"/>
          <w:lang w:eastAsia="en-US"/>
        </w:rPr>
      </w:pPr>
      <w:r w:rsidRPr="00B553D2">
        <w:rPr>
          <w:rFonts w:asciiTheme="minorHAnsi" w:eastAsiaTheme="minorHAnsi" w:hAnsiTheme="minorHAnsi" w:cs="Times-Roman"/>
          <w:color w:val="000000"/>
          <w:sz w:val="24"/>
          <w:szCs w:val="24"/>
          <w:lang w:eastAsia="en-US"/>
        </w:rPr>
        <w:t>DIRIGENTE SCOLASTICO</w:t>
      </w:r>
    </w:p>
    <w:p w:rsidR="00F249EF" w:rsidRPr="00B553D2" w:rsidRDefault="00F249EF" w:rsidP="00973C48">
      <w:pPr>
        <w:pBdr>
          <w:bottom w:val="single" w:sz="12" w:space="1" w:color="auto"/>
        </w:pBdr>
        <w:autoSpaceDE w:val="0"/>
        <w:autoSpaceDN w:val="0"/>
        <w:adjustRightInd w:val="0"/>
        <w:ind w:left="4956" w:firstLine="708"/>
        <w:rPr>
          <w:rFonts w:asciiTheme="minorHAnsi" w:eastAsiaTheme="minorHAnsi" w:hAnsiTheme="minorHAnsi" w:cs="Times-Roman"/>
          <w:color w:val="000000"/>
          <w:sz w:val="24"/>
          <w:szCs w:val="24"/>
          <w:lang w:eastAsia="en-US"/>
        </w:rPr>
      </w:pPr>
    </w:p>
    <w:p w:rsidR="00B553D2" w:rsidRDefault="00B553D2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18"/>
          <w:szCs w:val="18"/>
          <w:lang w:eastAsia="en-US"/>
        </w:rPr>
      </w:pPr>
    </w:p>
    <w:p w:rsidR="00B553D2" w:rsidRDefault="00B553D2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18"/>
          <w:szCs w:val="18"/>
          <w:lang w:eastAsia="en-US"/>
        </w:rPr>
      </w:pPr>
    </w:p>
    <w:p w:rsidR="00F249EF" w:rsidRPr="00B553D2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</w:pPr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>________________________________________________________________________</w:t>
      </w:r>
      <w:r w:rsidR="001E3F0F"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>___</w:t>
      </w:r>
    </w:p>
    <w:p w:rsidR="00973C48" w:rsidRPr="00B553D2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</w:pPr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>Legenda</w:t>
      </w:r>
      <w:r w:rsidR="00973C48"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>:</w:t>
      </w:r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 xml:space="preserve"> </w:t>
      </w:r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ab/>
      </w:r>
    </w:p>
    <w:p w:rsidR="00973C48" w:rsidRPr="00B553D2" w:rsidRDefault="00973C48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</w:pPr>
      <w:bookmarkStart w:id="0" w:name="_GoBack"/>
      <w:bookmarkEnd w:id="0"/>
    </w:p>
    <w:p w:rsidR="00F249EF" w:rsidRPr="00B553D2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</w:pPr>
      <w:r w:rsidRPr="00B553D2">
        <w:rPr>
          <w:rFonts w:asciiTheme="minorHAnsi" w:eastAsiaTheme="minorHAnsi" w:hAnsiTheme="minorHAnsi" w:cs="Times-Roman"/>
          <w:b/>
          <w:color w:val="000000"/>
          <w:sz w:val="22"/>
          <w:szCs w:val="22"/>
          <w:lang w:eastAsia="en-US"/>
        </w:rPr>
        <w:t>A1</w:t>
      </w:r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 xml:space="preserve"> – Vini Bianchi DOC e DOCG </w:t>
      </w:r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ab/>
      </w:r>
      <w:r w:rsidRPr="00B553D2">
        <w:rPr>
          <w:rFonts w:asciiTheme="minorHAnsi" w:eastAsiaTheme="minorHAnsi" w:hAnsiTheme="minorHAnsi" w:cs="Times-Roman"/>
          <w:b/>
          <w:color w:val="000000"/>
          <w:sz w:val="22"/>
          <w:szCs w:val="22"/>
          <w:lang w:eastAsia="en-US"/>
        </w:rPr>
        <w:t>A2</w:t>
      </w:r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 xml:space="preserve"> – Vini Bianchi IGT, vini varietali e vini generici</w:t>
      </w:r>
    </w:p>
    <w:p w:rsidR="00F249EF" w:rsidRPr="00B553D2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</w:pPr>
    </w:p>
    <w:p w:rsidR="00F249EF" w:rsidRPr="00B553D2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</w:pPr>
      <w:r w:rsidRPr="00B553D2">
        <w:rPr>
          <w:rFonts w:asciiTheme="minorHAnsi" w:eastAsiaTheme="minorHAnsi" w:hAnsiTheme="minorHAnsi" w:cs="Times-Roman"/>
          <w:b/>
          <w:color w:val="000000"/>
          <w:sz w:val="22"/>
          <w:szCs w:val="22"/>
          <w:lang w:eastAsia="en-US"/>
        </w:rPr>
        <w:t>B1</w:t>
      </w:r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 xml:space="preserve"> – Vini Rossi DOC e DOCG</w:t>
      </w:r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ab/>
      </w:r>
      <w:r w:rsidRPr="00B553D2">
        <w:rPr>
          <w:rFonts w:asciiTheme="minorHAnsi" w:eastAsiaTheme="minorHAnsi" w:hAnsiTheme="minorHAnsi" w:cs="Times-Roman"/>
          <w:b/>
          <w:color w:val="000000"/>
          <w:sz w:val="22"/>
          <w:szCs w:val="22"/>
          <w:lang w:eastAsia="en-US"/>
        </w:rPr>
        <w:t>B2</w:t>
      </w:r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 xml:space="preserve"> – Vini Rossi IGT, vini varietali e vini generici</w:t>
      </w:r>
    </w:p>
    <w:p w:rsidR="00F249EF" w:rsidRPr="00B553D2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</w:pPr>
    </w:p>
    <w:p w:rsidR="00F249EF" w:rsidRPr="00B553D2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</w:pPr>
      <w:r w:rsidRPr="00B553D2">
        <w:rPr>
          <w:rFonts w:asciiTheme="minorHAnsi" w:eastAsiaTheme="minorHAnsi" w:hAnsiTheme="minorHAnsi" w:cs="Times-Roman"/>
          <w:b/>
          <w:color w:val="000000"/>
          <w:sz w:val="22"/>
          <w:szCs w:val="22"/>
          <w:lang w:eastAsia="en-US"/>
        </w:rPr>
        <w:t>C1</w:t>
      </w:r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 xml:space="preserve"> – Vini </w:t>
      </w:r>
      <w:proofErr w:type="spellStart"/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>Rosatii</w:t>
      </w:r>
      <w:proofErr w:type="spellEnd"/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 xml:space="preserve"> DOC e DOCG</w:t>
      </w:r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ab/>
        <w:t xml:space="preserve"> </w:t>
      </w:r>
      <w:r w:rsidRPr="00B553D2">
        <w:rPr>
          <w:rFonts w:asciiTheme="minorHAnsi" w:eastAsiaTheme="minorHAnsi" w:hAnsiTheme="minorHAnsi" w:cs="Times-Roman"/>
          <w:b/>
          <w:color w:val="000000"/>
          <w:sz w:val="22"/>
          <w:szCs w:val="22"/>
          <w:lang w:eastAsia="en-US"/>
        </w:rPr>
        <w:t xml:space="preserve">C2 </w:t>
      </w:r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>– Vini Rosati IGT, vini varietali e vini generici</w:t>
      </w:r>
    </w:p>
    <w:p w:rsidR="00F249EF" w:rsidRPr="00B553D2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</w:pPr>
    </w:p>
    <w:p w:rsidR="00F249EF" w:rsidRPr="00B553D2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</w:pPr>
      <w:r w:rsidRPr="00B553D2">
        <w:rPr>
          <w:rFonts w:asciiTheme="minorHAnsi" w:eastAsiaTheme="minorHAnsi" w:hAnsiTheme="minorHAnsi" w:cs="Times-Roman"/>
          <w:b/>
          <w:color w:val="000000"/>
          <w:sz w:val="22"/>
          <w:szCs w:val="22"/>
          <w:lang w:eastAsia="en-US"/>
        </w:rPr>
        <w:lastRenderedPageBreak/>
        <w:t xml:space="preserve">D </w:t>
      </w:r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 xml:space="preserve">– Vini Spumanti    </w:t>
      </w:r>
      <w:r w:rsidRPr="00B553D2">
        <w:rPr>
          <w:rFonts w:asciiTheme="minorHAnsi" w:eastAsiaTheme="minorHAnsi" w:hAnsiTheme="minorHAnsi" w:cs="Times-Roman"/>
          <w:b/>
          <w:color w:val="000000"/>
          <w:sz w:val="22"/>
          <w:szCs w:val="22"/>
          <w:lang w:eastAsia="en-US"/>
        </w:rPr>
        <w:t>F</w:t>
      </w:r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 xml:space="preserve"> – Vini Dolci, Passiti e Liquorosi</w:t>
      </w:r>
    </w:p>
    <w:sectPr w:rsidR="00F249EF" w:rsidRPr="00B553D2" w:rsidSect="00C83761">
      <w:headerReference w:type="default" r:id="rId7"/>
      <w:pgSz w:w="11906" w:h="16838"/>
      <w:pgMar w:top="72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C78" w:rsidRDefault="00F23C78" w:rsidP="00BC36A6">
      <w:r>
        <w:separator/>
      </w:r>
    </w:p>
  </w:endnote>
  <w:endnote w:type="continuationSeparator" w:id="0">
    <w:p w:rsidR="00F23C78" w:rsidRDefault="00F23C78" w:rsidP="00BC3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C78" w:rsidRDefault="00F23C78" w:rsidP="00BC36A6">
      <w:r>
        <w:separator/>
      </w:r>
    </w:p>
  </w:footnote>
  <w:footnote w:type="continuationSeparator" w:id="0">
    <w:p w:rsidR="00F23C78" w:rsidRDefault="00F23C78" w:rsidP="00BC3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XSpec="center" w:tblpY="-352"/>
      <w:tblW w:w="93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21"/>
      <w:gridCol w:w="5506"/>
      <w:gridCol w:w="1924"/>
    </w:tblGrid>
    <w:tr w:rsidR="00206B27" w:rsidRPr="00622976" w:rsidTr="00036946">
      <w:trPr>
        <w:trHeight w:val="1698"/>
      </w:trPr>
      <w:tc>
        <w:tcPr>
          <w:tcW w:w="19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622976" w:rsidRDefault="00206B27" w:rsidP="00206B27">
          <w:pPr>
            <w:keepNext/>
            <w:tabs>
              <w:tab w:val="left" w:pos="72"/>
            </w:tabs>
            <w:ind w:left="-70" w:right="-70"/>
            <w:outlineLvl w:val="0"/>
            <w:rPr>
              <w:rFonts w:ascii="Calibri" w:hAnsi="Calibri"/>
              <w:sz w:val="16"/>
              <w:szCs w:val="16"/>
            </w:rPr>
          </w:pPr>
          <w:r w:rsidRPr="00622976">
            <w:rPr>
              <w:rFonts w:ascii="Calibri" w:hAnsi="Calibri"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11979</wp:posOffset>
                </wp:positionH>
                <wp:positionV relativeFrom="paragraph">
                  <wp:posOffset>161891</wp:posOffset>
                </wp:positionV>
                <wp:extent cx="1076986" cy="1021492"/>
                <wp:effectExtent l="0" t="0" r="8890" b="7620"/>
                <wp:wrapNone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986" cy="10214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22976">
            <w:rPr>
              <w:rFonts w:ascii="Calibri" w:hAnsi="Calibri"/>
              <w:sz w:val="16"/>
              <w:szCs w:val="16"/>
            </w:rPr>
            <w:t xml:space="preserve"> </w:t>
          </w:r>
        </w:p>
      </w:tc>
      <w:tc>
        <w:tcPr>
          <w:tcW w:w="55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720A41" w:rsidRDefault="00206B27" w:rsidP="00206B27">
          <w:pPr>
            <w:keepNext/>
            <w:spacing w:before="40" w:after="40"/>
            <w:ind w:left="-68" w:right="-68"/>
            <w:jc w:val="center"/>
            <w:outlineLvl w:val="3"/>
            <w:rPr>
              <w:b/>
              <w:bCs/>
              <w:iCs/>
              <w:spacing w:val="26"/>
              <w:sz w:val="16"/>
              <w:szCs w:val="16"/>
            </w:rPr>
          </w:pPr>
          <w:r w:rsidRPr="00720A41">
            <w:rPr>
              <w:bCs/>
              <w:iCs/>
              <w:spacing w:val="26"/>
              <w:sz w:val="16"/>
              <w:szCs w:val="16"/>
            </w:rPr>
            <w:t>Ministero</w:t>
          </w:r>
          <w:r w:rsidRPr="00720A41">
            <w:rPr>
              <w:b/>
              <w:bCs/>
              <w:iCs/>
              <w:spacing w:val="26"/>
              <w:sz w:val="16"/>
              <w:szCs w:val="16"/>
            </w:rPr>
            <w:t xml:space="preserve"> dell’Istruzione, dell’Università e della Ricerca</w:t>
          </w:r>
        </w:p>
        <w:p w:rsidR="00206B27" w:rsidRPr="00720A41" w:rsidRDefault="00206B27" w:rsidP="00206B27">
          <w:pPr>
            <w:keepNext/>
            <w:ind w:left="-70" w:right="-70"/>
            <w:jc w:val="center"/>
            <w:outlineLvl w:val="3"/>
            <w:rPr>
              <w:b/>
              <w:bCs/>
              <w:spacing w:val="26"/>
              <w:sz w:val="16"/>
              <w:szCs w:val="16"/>
            </w:rPr>
          </w:pPr>
          <w:r w:rsidRPr="00720A41">
            <w:rPr>
              <w:b/>
              <w:bCs/>
              <w:spacing w:val="26"/>
              <w:sz w:val="16"/>
              <w:szCs w:val="16"/>
            </w:rPr>
            <w:t>ISTITUTO DI ISTRUZIONE SUPERIORE “A. CECCHI”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Istituto Tecnico per l’Agraria, l’Agroalimentare e l’Agroindustria - PSTA01301D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Istituto Professionale per l’Agricoltura e Sviluppo Rurale, Valorizzazione dei Prodotti del Territorio e Gestione delle Risorse Forestali e Montane - PSRA01301N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Convitto annesso - PSVC02000A</w:t>
          </w:r>
        </w:p>
        <w:p w:rsidR="00206B27" w:rsidRPr="00720A41" w:rsidRDefault="00206B27" w:rsidP="00206B27">
          <w:pPr>
            <w:ind w:left="-70" w:right="-70"/>
            <w:jc w:val="center"/>
            <w:rPr>
              <w:rFonts w:ascii="Arial" w:hAnsi="Arial"/>
              <w:sz w:val="16"/>
              <w:szCs w:val="16"/>
            </w:rPr>
          </w:pPr>
          <w:r w:rsidRPr="00720A41">
            <w:rPr>
              <w:rFonts w:ascii="Arial" w:hAnsi="Arial"/>
              <w:sz w:val="16"/>
              <w:szCs w:val="16"/>
            </w:rPr>
            <w:t xml:space="preserve">Via Caprile, 1 61121 Pesaro – tel. 0721 21440   </w:t>
          </w:r>
          <w:proofErr w:type="gramStart"/>
          <w:r w:rsidRPr="00720A41">
            <w:rPr>
              <w:rFonts w:ascii="Arial" w:hAnsi="Arial"/>
              <w:sz w:val="16"/>
              <w:szCs w:val="16"/>
            </w:rPr>
            <w:t>fax  0721</w:t>
          </w:r>
          <w:proofErr w:type="gramEnd"/>
          <w:r w:rsidRPr="00720A41">
            <w:rPr>
              <w:rFonts w:ascii="Arial" w:hAnsi="Arial"/>
              <w:sz w:val="16"/>
              <w:szCs w:val="16"/>
            </w:rPr>
            <w:t xml:space="preserve"> 23207</w:t>
          </w:r>
        </w:p>
        <w:p w:rsidR="00206B27" w:rsidRPr="00720A41" w:rsidRDefault="00206B27" w:rsidP="00206B27">
          <w:pPr>
            <w:ind w:left="-70" w:right="-70"/>
            <w:jc w:val="center"/>
            <w:rPr>
              <w:rFonts w:ascii="Arial" w:hAnsi="Arial"/>
              <w:sz w:val="16"/>
              <w:szCs w:val="16"/>
              <w:lang w:val="en-US"/>
            </w:rPr>
          </w:pPr>
          <w:r w:rsidRPr="00720A41">
            <w:rPr>
              <w:rFonts w:ascii="Arial" w:hAnsi="Arial"/>
              <w:sz w:val="16"/>
              <w:szCs w:val="16"/>
              <w:lang w:val="en-US"/>
            </w:rPr>
            <w:t xml:space="preserve">Cod. MIUR: </w:t>
          </w:r>
          <w:proofErr w:type="gramStart"/>
          <w:r w:rsidRPr="00720A41">
            <w:rPr>
              <w:rFonts w:ascii="Arial" w:hAnsi="Arial"/>
              <w:sz w:val="16"/>
              <w:szCs w:val="16"/>
              <w:lang w:val="en-US"/>
            </w:rPr>
            <w:t>PSIS01300N  -</w:t>
          </w:r>
          <w:proofErr w:type="gramEnd"/>
          <w:r w:rsidRPr="00720A41">
            <w:rPr>
              <w:rFonts w:ascii="Arial" w:hAnsi="Arial"/>
              <w:sz w:val="16"/>
              <w:szCs w:val="16"/>
              <w:lang w:val="en-US"/>
            </w:rPr>
            <w:t xml:space="preserve">  Cod. </w:t>
          </w:r>
          <w:proofErr w:type="spellStart"/>
          <w:r w:rsidRPr="00720A41">
            <w:rPr>
              <w:rFonts w:ascii="Arial" w:hAnsi="Arial"/>
              <w:sz w:val="16"/>
              <w:szCs w:val="16"/>
              <w:lang w:val="en-US"/>
            </w:rPr>
            <w:t>Fiscale</w:t>
          </w:r>
          <w:proofErr w:type="spellEnd"/>
          <w:r w:rsidRPr="00720A41">
            <w:rPr>
              <w:rFonts w:ascii="Arial" w:hAnsi="Arial"/>
              <w:sz w:val="16"/>
              <w:szCs w:val="16"/>
              <w:lang w:val="en-US"/>
            </w:rPr>
            <w:t>: 92024280411</w:t>
          </w:r>
        </w:p>
        <w:p w:rsidR="00206B27" w:rsidRPr="00720A41" w:rsidRDefault="00206B27" w:rsidP="00206B27">
          <w:pPr>
            <w:ind w:left="-70" w:right="-70"/>
            <w:jc w:val="center"/>
            <w:rPr>
              <w:color w:val="0000FF"/>
              <w:sz w:val="16"/>
              <w:szCs w:val="16"/>
              <w:u w:val="single"/>
            </w:rPr>
          </w:pPr>
          <w:r w:rsidRPr="00720A41">
            <w:rPr>
              <w:color w:val="0000FF"/>
              <w:sz w:val="16"/>
              <w:szCs w:val="16"/>
              <w:lang w:val="en-US"/>
            </w:rPr>
            <w:t xml:space="preserve">  </w:t>
          </w:r>
          <w:proofErr w:type="spellStart"/>
          <w:proofErr w:type="gramStart"/>
          <w:r w:rsidRPr="00720A41">
            <w:rPr>
              <w:sz w:val="16"/>
              <w:szCs w:val="16"/>
            </w:rPr>
            <w:t>peo</w:t>
          </w:r>
          <w:proofErr w:type="spellEnd"/>
          <w:proofErr w:type="gramEnd"/>
          <w:r w:rsidRPr="00720A41">
            <w:rPr>
              <w:sz w:val="16"/>
              <w:szCs w:val="16"/>
            </w:rPr>
            <w:t xml:space="preserve">: </w:t>
          </w:r>
          <w:r w:rsidRPr="00720A41">
            <w:rPr>
              <w:color w:val="0000FF"/>
              <w:sz w:val="16"/>
              <w:szCs w:val="16"/>
              <w:u w:val="single"/>
            </w:rPr>
            <w:t>psis01300n@istruzione.it</w:t>
          </w:r>
        </w:p>
        <w:p w:rsidR="00206B27" w:rsidRPr="00720A41" w:rsidRDefault="00206B27" w:rsidP="00206B27">
          <w:pPr>
            <w:ind w:left="-68" w:right="-68"/>
            <w:jc w:val="center"/>
            <w:rPr>
              <w:color w:val="0000FF"/>
              <w:sz w:val="16"/>
              <w:szCs w:val="16"/>
              <w:u w:val="single"/>
            </w:rPr>
          </w:pPr>
          <w:proofErr w:type="spellStart"/>
          <w:proofErr w:type="gramStart"/>
          <w:r w:rsidRPr="00720A41">
            <w:rPr>
              <w:sz w:val="16"/>
              <w:szCs w:val="16"/>
            </w:rPr>
            <w:t>pec</w:t>
          </w:r>
          <w:proofErr w:type="spellEnd"/>
          <w:r w:rsidRPr="00720A41">
            <w:rPr>
              <w:sz w:val="16"/>
              <w:szCs w:val="16"/>
            </w:rPr>
            <w:t xml:space="preserve">: </w:t>
          </w:r>
          <w:r w:rsidRPr="00720A41">
            <w:rPr>
              <w:color w:val="0000FF"/>
              <w:sz w:val="16"/>
              <w:szCs w:val="16"/>
            </w:rPr>
            <w:t xml:space="preserve"> </w:t>
          </w:r>
          <w:hyperlink r:id="rId2" w:history="1">
            <w:r w:rsidRPr="00720A41">
              <w:rPr>
                <w:color w:val="0000FF"/>
                <w:sz w:val="16"/>
                <w:szCs w:val="16"/>
                <w:u w:val="single"/>
              </w:rPr>
              <w:t>psis01300n@pec.istruzione.it</w:t>
            </w:r>
            <w:proofErr w:type="gramEnd"/>
          </w:hyperlink>
        </w:p>
        <w:p w:rsidR="00206B27" w:rsidRPr="00622976" w:rsidRDefault="00206B27" w:rsidP="00206B27">
          <w:pPr>
            <w:ind w:left="-68" w:right="-68"/>
            <w:jc w:val="center"/>
            <w:rPr>
              <w:rFonts w:ascii="Calibri" w:hAnsi="Calibri"/>
              <w:i/>
              <w:sz w:val="16"/>
              <w:szCs w:val="16"/>
            </w:rPr>
          </w:pPr>
        </w:p>
      </w:tc>
      <w:tc>
        <w:tcPr>
          <w:tcW w:w="19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622976" w:rsidRDefault="00206B27" w:rsidP="00206B27">
          <w:pPr>
            <w:ind w:left="-70" w:right="-70"/>
            <w:jc w:val="center"/>
            <w:rPr>
              <w:rFonts w:ascii="Calibri" w:hAnsi="Calibri"/>
              <w:b/>
              <w:sz w:val="16"/>
              <w:szCs w:val="16"/>
            </w:rPr>
          </w:pPr>
          <w:r w:rsidRPr="00622976">
            <w:rPr>
              <w:rFonts w:ascii="Calibri" w:hAnsi="Calibri"/>
              <w:noProof/>
              <w:sz w:val="16"/>
              <w:szCs w:val="16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70674</wp:posOffset>
                </wp:positionH>
                <wp:positionV relativeFrom="page">
                  <wp:posOffset>120650</wp:posOffset>
                </wp:positionV>
                <wp:extent cx="988083" cy="1046205"/>
                <wp:effectExtent l="0" t="0" r="2540" b="1905"/>
                <wp:wrapNone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8083" cy="1046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8283C"/>
    <w:multiLevelType w:val="hybridMultilevel"/>
    <w:tmpl w:val="0F78B6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hideSpellingErrors/>
  <w:hideGrammaticalError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6A6"/>
    <w:rsid w:val="000157D6"/>
    <w:rsid w:val="00021E10"/>
    <w:rsid w:val="00036946"/>
    <w:rsid w:val="00044606"/>
    <w:rsid w:val="00082771"/>
    <w:rsid w:val="00083120"/>
    <w:rsid w:val="0008487F"/>
    <w:rsid w:val="0009057B"/>
    <w:rsid w:val="000906A2"/>
    <w:rsid w:val="000B506C"/>
    <w:rsid w:val="000D6B79"/>
    <w:rsid w:val="0016577E"/>
    <w:rsid w:val="00186AF7"/>
    <w:rsid w:val="001B0D92"/>
    <w:rsid w:val="001E0CA2"/>
    <w:rsid w:val="001E3F0F"/>
    <w:rsid w:val="0020040D"/>
    <w:rsid w:val="00206B27"/>
    <w:rsid w:val="00213C83"/>
    <w:rsid w:val="0022665E"/>
    <w:rsid w:val="00290FD3"/>
    <w:rsid w:val="002C4F35"/>
    <w:rsid w:val="003C74D0"/>
    <w:rsid w:val="003D035D"/>
    <w:rsid w:val="004120FC"/>
    <w:rsid w:val="00472869"/>
    <w:rsid w:val="00473B70"/>
    <w:rsid w:val="0047436C"/>
    <w:rsid w:val="004C5170"/>
    <w:rsid w:val="00543E42"/>
    <w:rsid w:val="005F5ECC"/>
    <w:rsid w:val="006A0580"/>
    <w:rsid w:val="006A1759"/>
    <w:rsid w:val="006A77B7"/>
    <w:rsid w:val="006F1839"/>
    <w:rsid w:val="00700548"/>
    <w:rsid w:val="007050FB"/>
    <w:rsid w:val="00732B51"/>
    <w:rsid w:val="00735501"/>
    <w:rsid w:val="00761D37"/>
    <w:rsid w:val="007A5015"/>
    <w:rsid w:val="007B755D"/>
    <w:rsid w:val="007E0EAA"/>
    <w:rsid w:val="007E582F"/>
    <w:rsid w:val="008009A8"/>
    <w:rsid w:val="00805338"/>
    <w:rsid w:val="00850274"/>
    <w:rsid w:val="00860AF1"/>
    <w:rsid w:val="008C1326"/>
    <w:rsid w:val="008C6093"/>
    <w:rsid w:val="008F6E3F"/>
    <w:rsid w:val="00921756"/>
    <w:rsid w:val="0095270A"/>
    <w:rsid w:val="00973C48"/>
    <w:rsid w:val="009A011A"/>
    <w:rsid w:val="009D0A6D"/>
    <w:rsid w:val="00B553D2"/>
    <w:rsid w:val="00BB3135"/>
    <w:rsid w:val="00BC36A6"/>
    <w:rsid w:val="00C7301A"/>
    <w:rsid w:val="00C81C96"/>
    <w:rsid w:val="00C83761"/>
    <w:rsid w:val="00CB337C"/>
    <w:rsid w:val="00CE03A6"/>
    <w:rsid w:val="00D07EA2"/>
    <w:rsid w:val="00D2583B"/>
    <w:rsid w:val="00D40DF2"/>
    <w:rsid w:val="00D43ECD"/>
    <w:rsid w:val="00D53040"/>
    <w:rsid w:val="00DE24EC"/>
    <w:rsid w:val="00E17B7F"/>
    <w:rsid w:val="00E40674"/>
    <w:rsid w:val="00E45F34"/>
    <w:rsid w:val="00EB4BA2"/>
    <w:rsid w:val="00EF6B8B"/>
    <w:rsid w:val="00F11886"/>
    <w:rsid w:val="00F11E36"/>
    <w:rsid w:val="00F1400B"/>
    <w:rsid w:val="00F23C78"/>
    <w:rsid w:val="00F249EF"/>
    <w:rsid w:val="00F95FED"/>
    <w:rsid w:val="00FB4973"/>
    <w:rsid w:val="00FF01D6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E1A278-406B-428C-834A-2CB1F39E9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157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36A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36A6"/>
  </w:style>
  <w:style w:type="paragraph" w:styleId="Pidipagina">
    <w:name w:val="footer"/>
    <w:basedOn w:val="Normale"/>
    <w:link w:val="PidipaginaCarattere"/>
    <w:uiPriority w:val="99"/>
    <w:semiHidden/>
    <w:unhideWhenUsed/>
    <w:rsid w:val="00BC36A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C36A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36A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36A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C36A6"/>
    <w:rPr>
      <w:color w:val="0000FF" w:themeColor="hyperlink"/>
      <w:u w:val="single"/>
    </w:rPr>
  </w:style>
  <w:style w:type="character" w:styleId="Enfasicorsivo">
    <w:name w:val="Emphasis"/>
    <w:qFormat/>
    <w:rsid w:val="002C4F35"/>
    <w:rPr>
      <w:i/>
      <w:iCs/>
    </w:rPr>
  </w:style>
  <w:style w:type="paragraph" w:styleId="Paragrafoelenco">
    <w:name w:val="List Paragraph"/>
    <w:basedOn w:val="Normale"/>
    <w:uiPriority w:val="34"/>
    <w:qFormat/>
    <w:rsid w:val="002C4F35"/>
    <w:pPr>
      <w:ind w:left="708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2C4F35"/>
    <w:pPr>
      <w:suppressAutoHyphens/>
    </w:pPr>
    <w:rPr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C4F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nhideWhenUsed/>
    <w:rsid w:val="002C4F35"/>
    <w:rPr>
      <w:vertAlign w:val="superscript"/>
    </w:rPr>
  </w:style>
  <w:style w:type="paragraph" w:customStyle="1" w:styleId="Default">
    <w:name w:val="Default"/>
    <w:rsid w:val="0080533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1E3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psis01300n@pec.istruzione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UTENTE3</dc:creator>
  <cp:lastModifiedBy>PC143</cp:lastModifiedBy>
  <cp:revision>2</cp:revision>
  <cp:lastPrinted>2018-12-07T08:53:00Z</cp:lastPrinted>
  <dcterms:created xsi:type="dcterms:W3CDTF">2019-11-06T11:26:00Z</dcterms:created>
  <dcterms:modified xsi:type="dcterms:W3CDTF">2019-11-06T11:26:00Z</dcterms:modified>
</cp:coreProperties>
</file>