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C86" w:rsidRDefault="00752C86">
      <w:pPr>
        <w:jc w:val="center"/>
        <w:rPr>
          <w:sz w:val="28"/>
          <w:szCs w:val="28"/>
        </w:rPr>
      </w:pPr>
      <w:bookmarkStart w:id="0" w:name="_GoBack"/>
      <w:bookmarkEnd w:id="0"/>
    </w:p>
    <w:p w:rsidR="00752C86" w:rsidRPr="00791003" w:rsidRDefault="00FE7927">
      <w:pPr>
        <w:jc w:val="center"/>
        <w:rPr>
          <w:rFonts w:ascii="Calibri" w:hAnsi="Calibri"/>
          <w:b/>
        </w:rPr>
      </w:pPr>
      <w:r w:rsidRPr="00791003">
        <w:rPr>
          <w:rFonts w:ascii="Calibri" w:hAnsi="Calibri"/>
          <w:b/>
        </w:rPr>
        <w:t>AVVISO INTEGRATIVO</w:t>
      </w:r>
    </w:p>
    <w:p w:rsidR="00752C86" w:rsidRDefault="00752C86">
      <w:pPr>
        <w:ind w:right="-1"/>
        <w:rPr>
          <w:rFonts w:asciiTheme="minorHAnsi" w:hAnsiTheme="minorHAnsi"/>
        </w:rPr>
      </w:pPr>
    </w:p>
    <w:p w:rsidR="00752C86" w:rsidRPr="007A6777" w:rsidRDefault="00FE7927">
      <w:pPr>
        <w:ind w:right="-1"/>
        <w:jc w:val="center"/>
        <w:rPr>
          <w:rFonts w:ascii="Calibri" w:hAnsi="Calibri"/>
        </w:rPr>
      </w:pPr>
      <w:r w:rsidRPr="007A6777">
        <w:rPr>
          <w:rFonts w:ascii="Calibri" w:hAnsi="Calibri"/>
        </w:rPr>
        <w:t xml:space="preserve">Per la presentazione di progetti di ricerca e sviluppo da parte di proponenti italiani nell’ambito del Bando internazionale lanciato </w:t>
      </w:r>
      <w:proofErr w:type="gramStart"/>
      <w:r w:rsidRPr="007A6777">
        <w:rPr>
          <w:rFonts w:ascii="Calibri" w:hAnsi="Calibri"/>
        </w:rPr>
        <w:t xml:space="preserve">dalla </w:t>
      </w:r>
      <w:proofErr w:type="spellStart"/>
      <w:proofErr w:type="gramEnd"/>
      <w:r w:rsidRPr="007A6777">
        <w:rPr>
          <w:rFonts w:ascii="Calibri" w:hAnsi="Calibri"/>
        </w:rPr>
        <w:t>Eranet</w:t>
      </w:r>
      <w:proofErr w:type="spellEnd"/>
      <w:r w:rsidR="00A80950" w:rsidRPr="007A6777">
        <w:rPr>
          <w:rFonts w:ascii="Calibri" w:hAnsi="Calibri"/>
        </w:rPr>
        <w:t xml:space="preserve"> </w:t>
      </w:r>
      <w:proofErr w:type="spellStart"/>
      <w:r w:rsidRPr="007A6777">
        <w:rPr>
          <w:rFonts w:ascii="Calibri" w:hAnsi="Calibri"/>
        </w:rPr>
        <w:t>Cofund</w:t>
      </w:r>
      <w:proofErr w:type="spellEnd"/>
      <w:r w:rsidR="00A80950" w:rsidRPr="007A6777">
        <w:rPr>
          <w:rFonts w:ascii="Calibri" w:hAnsi="Calibri"/>
        </w:rPr>
        <w:t xml:space="preserve"> </w:t>
      </w:r>
      <w:r w:rsidR="00A80950" w:rsidRPr="007A6777">
        <w:rPr>
          <w:rFonts w:ascii="Calibri" w:hAnsi="Calibri"/>
          <w:b/>
        </w:rPr>
        <w:t>SOLAR-ERA.NET</w:t>
      </w:r>
    </w:p>
    <w:p w:rsidR="00752C86" w:rsidRPr="00791003" w:rsidRDefault="00752C86">
      <w:pPr>
        <w:ind w:right="-1"/>
        <w:jc w:val="center"/>
        <w:rPr>
          <w:rFonts w:ascii="Calibri" w:hAnsi="Calibri"/>
          <w:b/>
          <w:sz w:val="22"/>
          <w:szCs w:val="22"/>
        </w:rPr>
      </w:pPr>
    </w:p>
    <w:p w:rsidR="00752C86" w:rsidRPr="00791003" w:rsidRDefault="00752C86">
      <w:pPr>
        <w:ind w:right="-1"/>
        <w:jc w:val="center"/>
        <w:rPr>
          <w:rFonts w:ascii="Calibri" w:hAnsi="Calibri"/>
          <w:b/>
          <w:sz w:val="22"/>
          <w:szCs w:val="22"/>
        </w:rPr>
      </w:pPr>
    </w:p>
    <w:p w:rsidR="00752C86" w:rsidRPr="00791003" w:rsidRDefault="00FE7927">
      <w:pPr>
        <w:ind w:right="-1"/>
        <w:jc w:val="center"/>
        <w:rPr>
          <w:rFonts w:ascii="Calibri" w:hAnsi="Calibri"/>
          <w:b/>
          <w:sz w:val="22"/>
          <w:szCs w:val="22"/>
        </w:rPr>
      </w:pPr>
      <w:r w:rsidRPr="00791003">
        <w:rPr>
          <w:rFonts w:ascii="Calibri" w:hAnsi="Calibri"/>
          <w:b/>
          <w:sz w:val="22"/>
          <w:szCs w:val="22"/>
        </w:rPr>
        <w:t>IL DIRETTORE GENERALE</w:t>
      </w:r>
    </w:p>
    <w:p w:rsidR="00752C86" w:rsidRPr="00791003" w:rsidRDefault="00752C86">
      <w:pPr>
        <w:ind w:right="-1"/>
        <w:jc w:val="center"/>
        <w:rPr>
          <w:rFonts w:ascii="Calibri" w:hAnsi="Calibri"/>
          <w:sz w:val="22"/>
          <w:szCs w:val="22"/>
        </w:rPr>
      </w:pPr>
    </w:p>
    <w:p w:rsidR="00752C86" w:rsidRPr="00791003" w:rsidRDefault="00FE7927">
      <w:pPr>
        <w:ind w:left="992" w:hanging="992"/>
        <w:jc w:val="both"/>
        <w:rPr>
          <w:rFonts w:ascii="Calibri" w:eastAsiaTheme="minorHAnsi" w:hAnsi="Calibri"/>
          <w:color w:val="000000"/>
          <w:sz w:val="22"/>
          <w:szCs w:val="22"/>
          <w:lang w:eastAsia="en-US"/>
        </w:rPr>
      </w:pPr>
      <w:r w:rsidRPr="00791003">
        <w:rPr>
          <w:rFonts w:ascii="Calibri" w:eastAsiaTheme="minorHAnsi" w:hAnsi="Calibri"/>
          <w:b/>
          <w:bCs/>
          <w:color w:val="000000"/>
          <w:sz w:val="22"/>
          <w:szCs w:val="22"/>
          <w:lang w:eastAsia="en-US"/>
        </w:rPr>
        <w:t xml:space="preserve">VISTO </w:t>
      </w:r>
      <w:r w:rsidRPr="00791003">
        <w:rPr>
          <w:rFonts w:ascii="Calibri" w:eastAsiaTheme="minorHAnsi" w:hAnsi="Calibri"/>
          <w:b/>
          <w:bCs/>
          <w:color w:val="000000"/>
          <w:sz w:val="22"/>
          <w:szCs w:val="22"/>
          <w:lang w:eastAsia="en-US"/>
        </w:rPr>
        <w:tab/>
      </w:r>
      <w:r w:rsidRPr="00791003">
        <w:rPr>
          <w:rFonts w:ascii="Calibri" w:eastAsiaTheme="minorHAnsi" w:hAnsi="Calibri"/>
          <w:color w:val="000000"/>
          <w:sz w:val="22"/>
          <w:szCs w:val="22"/>
          <w:lang w:eastAsia="en-US"/>
        </w:rPr>
        <w:t xml:space="preserve">il Decreto Legislativo 30 luglio 1999, n. 300, e successive modificazioni, recante “Riforma dell’organizzazione del Governo, a norma dell’articolo </w:t>
      </w:r>
      <w:proofErr w:type="gramStart"/>
      <w:r w:rsidRPr="00791003">
        <w:rPr>
          <w:rFonts w:ascii="Calibri" w:eastAsiaTheme="minorHAnsi" w:hAnsi="Calibri"/>
          <w:color w:val="000000"/>
          <w:sz w:val="22"/>
          <w:szCs w:val="22"/>
          <w:lang w:eastAsia="en-US"/>
        </w:rPr>
        <w:t>11</w:t>
      </w:r>
      <w:proofErr w:type="gramEnd"/>
      <w:r w:rsidRPr="00791003">
        <w:rPr>
          <w:rFonts w:ascii="Calibri" w:eastAsiaTheme="minorHAnsi" w:hAnsi="Calibri"/>
          <w:color w:val="000000"/>
          <w:sz w:val="22"/>
          <w:szCs w:val="22"/>
          <w:lang w:eastAsia="en-US"/>
        </w:rPr>
        <w:t xml:space="preserve"> della Legge 15 marzo 1997, n. 59” e, in particolare, l’articolo 2, comma 1, n. 11), che, a seguito della modifica apportata dal Decreto Legge 16 maggio 2008, n. 85, convertito, con modificazioni, dalla legge 14 luglio 2008, n. 121, istituisce il Ministero dell’Istruzione, dell’Università e della Ricerca; </w:t>
      </w:r>
    </w:p>
    <w:p w:rsidR="00752C86" w:rsidRPr="00791003" w:rsidRDefault="00FE7927">
      <w:pPr>
        <w:spacing w:before="240"/>
        <w:ind w:left="993" w:right="-1" w:hanging="992"/>
        <w:jc w:val="both"/>
        <w:rPr>
          <w:rFonts w:ascii="Calibri" w:eastAsiaTheme="minorHAnsi" w:hAnsi="Calibri"/>
          <w:sz w:val="22"/>
          <w:szCs w:val="22"/>
          <w:lang w:eastAsia="en-US"/>
        </w:rPr>
      </w:pPr>
      <w:r w:rsidRPr="00791003">
        <w:rPr>
          <w:rFonts w:ascii="Calibri" w:eastAsiaTheme="minorHAnsi" w:hAnsi="Calibri"/>
          <w:b/>
          <w:bCs/>
          <w:sz w:val="22"/>
          <w:szCs w:val="22"/>
          <w:lang w:eastAsia="en-US"/>
        </w:rPr>
        <w:t xml:space="preserve">VISTO </w:t>
      </w:r>
      <w:r w:rsidRPr="00791003">
        <w:rPr>
          <w:rFonts w:ascii="Calibri" w:eastAsiaTheme="minorHAnsi" w:hAnsi="Calibri"/>
          <w:b/>
          <w:bCs/>
          <w:sz w:val="22"/>
          <w:szCs w:val="22"/>
          <w:lang w:eastAsia="en-US"/>
        </w:rPr>
        <w:tab/>
      </w:r>
      <w:r w:rsidRPr="00791003">
        <w:rPr>
          <w:rFonts w:ascii="Calibri" w:eastAsiaTheme="minorHAnsi" w:hAnsi="Calibri"/>
          <w:bCs/>
          <w:sz w:val="22"/>
          <w:szCs w:val="22"/>
          <w:lang w:eastAsia="en-US"/>
        </w:rPr>
        <w:t xml:space="preserve">il Decreto Legge 16 maggio 2008, n. 85, convertito, con modificazioni, dalla legge 14 luglio 2008, n. 121, recante “Disposizioni urgenti per l’adeguamento delle strutture di Governo in applicazione dell’articolo </w:t>
      </w:r>
      <w:proofErr w:type="gramStart"/>
      <w:r w:rsidRPr="00791003">
        <w:rPr>
          <w:rFonts w:ascii="Calibri" w:eastAsiaTheme="minorHAnsi" w:hAnsi="Calibri"/>
          <w:bCs/>
          <w:sz w:val="22"/>
          <w:szCs w:val="22"/>
          <w:lang w:eastAsia="en-US"/>
        </w:rPr>
        <w:t>1</w:t>
      </w:r>
      <w:proofErr w:type="gramEnd"/>
      <w:r w:rsidRPr="00791003">
        <w:rPr>
          <w:rFonts w:ascii="Calibri" w:eastAsiaTheme="minorHAnsi" w:hAnsi="Calibri"/>
          <w:bCs/>
          <w:sz w:val="22"/>
          <w:szCs w:val="22"/>
          <w:lang w:eastAsia="en-US"/>
        </w:rPr>
        <w:t>, commi 376 e 377, della legge 24 dicembre 2007, n. 244” che, all’articolo 1, comma 5, dispone il trasferimento delle funzioni del Ministero dell’Università e della Ricerca, con le inerenti risorse finanziarie, strumentali e di personale, al Ministero dell’Istruzione, dell’Università e della Ricerca</w:t>
      </w:r>
      <w:r w:rsidRPr="00791003">
        <w:rPr>
          <w:rFonts w:ascii="Calibri" w:eastAsiaTheme="minorHAnsi" w:hAnsi="Calibri"/>
          <w:sz w:val="22"/>
          <w:szCs w:val="22"/>
          <w:lang w:eastAsia="en-US"/>
        </w:rPr>
        <w:t>);</w:t>
      </w:r>
    </w:p>
    <w:p w:rsidR="00752C86" w:rsidRPr="00791003" w:rsidRDefault="00FE7927">
      <w:pPr>
        <w:spacing w:before="240"/>
        <w:ind w:left="993" w:right="-1" w:hanging="992"/>
        <w:jc w:val="both"/>
        <w:rPr>
          <w:rFonts w:ascii="Calibri" w:eastAsiaTheme="minorHAnsi" w:hAnsi="Calibri"/>
          <w:bCs/>
          <w:sz w:val="22"/>
          <w:szCs w:val="22"/>
          <w:lang w:eastAsia="en-US"/>
        </w:rPr>
      </w:pPr>
      <w:r w:rsidRPr="00791003">
        <w:rPr>
          <w:rFonts w:ascii="Calibri" w:eastAsiaTheme="minorHAnsi" w:hAnsi="Calibri"/>
          <w:b/>
          <w:bCs/>
          <w:sz w:val="22"/>
          <w:szCs w:val="22"/>
          <w:lang w:eastAsia="en-US"/>
        </w:rPr>
        <w:t xml:space="preserve">VISTO </w:t>
      </w:r>
      <w:r w:rsidRPr="00791003">
        <w:rPr>
          <w:rFonts w:ascii="Calibri" w:eastAsiaTheme="minorHAnsi" w:hAnsi="Calibri"/>
          <w:b/>
          <w:bCs/>
          <w:sz w:val="22"/>
          <w:szCs w:val="22"/>
          <w:lang w:eastAsia="en-US"/>
        </w:rPr>
        <w:tab/>
      </w:r>
      <w:r w:rsidRPr="00791003">
        <w:rPr>
          <w:rFonts w:ascii="Calibri" w:eastAsiaTheme="minorHAnsi" w:hAnsi="Calibri"/>
          <w:bCs/>
          <w:sz w:val="22"/>
          <w:szCs w:val="22"/>
          <w:lang w:eastAsia="en-US"/>
        </w:rPr>
        <w:t xml:space="preserve">il DPCM n. 98 dell’11.02.2014 (GU n. 161 </w:t>
      </w:r>
      <w:proofErr w:type="gramStart"/>
      <w:r w:rsidRPr="00791003">
        <w:rPr>
          <w:rFonts w:ascii="Calibri" w:eastAsiaTheme="minorHAnsi" w:hAnsi="Calibri"/>
          <w:bCs/>
          <w:sz w:val="22"/>
          <w:szCs w:val="22"/>
          <w:lang w:eastAsia="en-US"/>
        </w:rPr>
        <w:t xml:space="preserve">del </w:t>
      </w:r>
      <w:proofErr w:type="gramEnd"/>
      <w:r w:rsidRPr="00791003">
        <w:rPr>
          <w:rFonts w:ascii="Calibri" w:eastAsiaTheme="minorHAnsi" w:hAnsi="Calibri"/>
          <w:bCs/>
          <w:sz w:val="22"/>
          <w:szCs w:val="22"/>
          <w:lang w:eastAsia="en-US"/>
        </w:rPr>
        <w:t>14.07.2014) recante il nuovo Regolamento di Organizzazione del MIUR;</w:t>
      </w:r>
    </w:p>
    <w:p w:rsidR="00752C86" w:rsidRPr="00791003" w:rsidRDefault="00FE7927">
      <w:pPr>
        <w:spacing w:before="240"/>
        <w:ind w:left="993" w:right="-1" w:hanging="993"/>
        <w:jc w:val="both"/>
        <w:rPr>
          <w:rFonts w:ascii="Calibri" w:hAnsi="Calibri" w:cs="TimesNewRomanPS-BoldMT"/>
          <w:bCs/>
          <w:sz w:val="22"/>
          <w:szCs w:val="22"/>
        </w:rPr>
      </w:pPr>
      <w:r w:rsidRPr="00791003">
        <w:rPr>
          <w:rFonts w:ascii="Calibri" w:hAnsi="Calibri"/>
          <w:b/>
          <w:sz w:val="22"/>
          <w:szCs w:val="22"/>
        </w:rPr>
        <w:t xml:space="preserve">VISTO </w:t>
      </w:r>
      <w:r w:rsidRPr="00791003">
        <w:rPr>
          <w:rFonts w:ascii="Calibri" w:hAnsi="Calibri"/>
          <w:b/>
          <w:sz w:val="22"/>
          <w:szCs w:val="22"/>
        </w:rPr>
        <w:tab/>
      </w:r>
      <w:r w:rsidRPr="00791003">
        <w:rPr>
          <w:rFonts w:ascii="Calibri" w:hAnsi="Calibri"/>
          <w:sz w:val="22"/>
          <w:szCs w:val="22"/>
        </w:rPr>
        <w:t>il D.M. n. 753 del 26 settembre 2014 “</w:t>
      </w:r>
      <w:r w:rsidRPr="00791003">
        <w:rPr>
          <w:rFonts w:ascii="Calibri" w:hAnsi="Calibri" w:cs="TimesNewRomanPS-BoldMT"/>
          <w:bCs/>
          <w:sz w:val="22"/>
          <w:szCs w:val="22"/>
        </w:rPr>
        <w:t xml:space="preserve">Individuazione degli uffici di livello dirigenziale non generale dell’Amministrazione centrale del </w:t>
      </w:r>
      <w:r w:rsidRPr="00791003">
        <w:rPr>
          <w:rFonts w:ascii="Calibri" w:hAnsi="Calibri" w:cs="TimesNewRomanPS-ItalicMT"/>
          <w:iCs/>
          <w:sz w:val="22"/>
          <w:szCs w:val="22"/>
        </w:rPr>
        <w:t>Ministero dell’istruzione, dell’università e della ricerca</w:t>
      </w:r>
      <w:r w:rsidRPr="00791003">
        <w:rPr>
          <w:rFonts w:ascii="Calibri" w:hAnsi="Calibri" w:cs="TimesNewRomanPS-BoldMT"/>
          <w:bCs/>
          <w:sz w:val="22"/>
          <w:szCs w:val="22"/>
        </w:rPr>
        <w:t>”</w:t>
      </w:r>
      <w:r w:rsidRPr="00791003">
        <w:rPr>
          <w:rFonts w:ascii="Calibri" w:hAnsi="Calibri"/>
          <w:sz w:val="22"/>
          <w:szCs w:val="22"/>
        </w:rPr>
        <w:t>, registrato</w:t>
      </w:r>
      <w:r w:rsidRPr="00791003">
        <w:rPr>
          <w:rFonts w:ascii="Calibri" w:hAnsi="Calibri" w:cs="TimesNewRomanPS-ItalicMT"/>
          <w:iCs/>
          <w:sz w:val="22"/>
          <w:szCs w:val="22"/>
        </w:rPr>
        <w:t xml:space="preserve"> alla Corte dei conti il 26 novembre 2014, registro n. 1, foglio n. 5272, con il quale </w:t>
      </w:r>
      <w:proofErr w:type="gramStart"/>
      <w:r w:rsidRPr="00791003">
        <w:rPr>
          <w:rFonts w:ascii="Calibri" w:hAnsi="Calibri" w:cs="TimesNewRomanPS-ItalicMT"/>
          <w:iCs/>
          <w:sz w:val="22"/>
          <w:szCs w:val="22"/>
        </w:rPr>
        <w:t>viene</w:t>
      </w:r>
      <w:proofErr w:type="gramEnd"/>
      <w:r w:rsidRPr="00791003">
        <w:rPr>
          <w:rFonts w:ascii="Calibri" w:hAnsi="Calibri" w:cs="TimesNewRomanPS-ItalicMT"/>
          <w:iCs/>
          <w:sz w:val="22"/>
          <w:szCs w:val="22"/>
        </w:rPr>
        <w:t xml:space="preserve"> disposta la riorganizzazione degli Uffici del MIUR;</w:t>
      </w:r>
    </w:p>
    <w:p w:rsidR="00752C86" w:rsidRPr="00791003" w:rsidRDefault="00FE7927">
      <w:pPr>
        <w:spacing w:before="240"/>
        <w:ind w:left="993" w:right="-1" w:hanging="993"/>
        <w:jc w:val="both"/>
        <w:rPr>
          <w:rFonts w:ascii="Calibri" w:eastAsiaTheme="minorHAnsi" w:hAnsi="Calibri"/>
          <w:bCs/>
          <w:sz w:val="22"/>
          <w:szCs w:val="22"/>
          <w:lang w:eastAsia="en-US"/>
        </w:rPr>
      </w:pPr>
      <w:r w:rsidRPr="00791003">
        <w:rPr>
          <w:rFonts w:ascii="Calibri" w:eastAsiaTheme="minorHAnsi" w:hAnsi="Calibri"/>
          <w:b/>
          <w:bCs/>
          <w:sz w:val="22"/>
          <w:szCs w:val="22"/>
          <w:lang w:eastAsia="en-US"/>
        </w:rPr>
        <w:t>VISTA</w:t>
      </w:r>
      <w:r w:rsidRPr="00791003">
        <w:rPr>
          <w:rFonts w:ascii="Calibri" w:eastAsiaTheme="minorHAnsi" w:hAnsi="Calibri"/>
          <w:bCs/>
          <w:sz w:val="22"/>
          <w:szCs w:val="22"/>
          <w:lang w:eastAsia="en-US"/>
        </w:rPr>
        <w:tab/>
        <w:t>la Legge 7 agosto 1990, n. 241, “Nuove norme in materia di procedimento amministrativo e di</w:t>
      </w:r>
      <w:r w:rsidR="00A80950" w:rsidRPr="00791003">
        <w:rPr>
          <w:rFonts w:ascii="Calibri" w:eastAsiaTheme="minorHAnsi" w:hAnsi="Calibri"/>
          <w:bCs/>
          <w:sz w:val="22"/>
          <w:szCs w:val="22"/>
          <w:lang w:eastAsia="en-US"/>
        </w:rPr>
        <w:t xml:space="preserve"> </w:t>
      </w:r>
      <w:r w:rsidRPr="00791003">
        <w:rPr>
          <w:rFonts w:ascii="Calibri" w:eastAsiaTheme="minorHAnsi" w:hAnsi="Calibri"/>
          <w:bCs/>
          <w:sz w:val="22"/>
          <w:szCs w:val="22"/>
          <w:lang w:eastAsia="en-US"/>
        </w:rPr>
        <w:t xml:space="preserve">diritto di accesso ai documenti amministrativi”, e </w:t>
      </w:r>
      <w:proofErr w:type="spellStart"/>
      <w:proofErr w:type="gramStart"/>
      <w:r w:rsidRPr="00791003">
        <w:rPr>
          <w:rFonts w:ascii="Calibri" w:eastAsiaTheme="minorHAnsi" w:hAnsi="Calibri"/>
          <w:bCs/>
          <w:sz w:val="22"/>
          <w:szCs w:val="22"/>
          <w:lang w:eastAsia="en-US"/>
        </w:rPr>
        <w:t>ss.mm.ii</w:t>
      </w:r>
      <w:proofErr w:type="spellEnd"/>
      <w:r w:rsidRPr="00791003">
        <w:rPr>
          <w:rFonts w:ascii="Calibri" w:eastAsiaTheme="minorHAnsi" w:hAnsi="Calibri"/>
          <w:bCs/>
          <w:sz w:val="22"/>
          <w:szCs w:val="22"/>
          <w:lang w:eastAsia="en-US"/>
        </w:rPr>
        <w:t>.</w:t>
      </w:r>
      <w:proofErr w:type="gramEnd"/>
      <w:r w:rsidRPr="00791003">
        <w:rPr>
          <w:rFonts w:ascii="Calibri" w:eastAsiaTheme="minorHAnsi" w:hAnsi="Calibri"/>
          <w:bCs/>
          <w:sz w:val="22"/>
          <w:szCs w:val="22"/>
          <w:lang w:eastAsia="en-US"/>
        </w:rPr>
        <w:t>;</w:t>
      </w:r>
    </w:p>
    <w:p w:rsidR="00752C86" w:rsidRPr="00791003" w:rsidRDefault="00FE7927">
      <w:pPr>
        <w:spacing w:before="240"/>
        <w:ind w:left="993" w:right="-1" w:hanging="993"/>
        <w:jc w:val="both"/>
        <w:rPr>
          <w:rFonts w:ascii="Calibri" w:eastAsiaTheme="minorHAnsi" w:hAnsi="Calibri"/>
          <w:bCs/>
          <w:sz w:val="22"/>
          <w:szCs w:val="22"/>
          <w:lang w:eastAsia="en-US"/>
        </w:rPr>
      </w:pPr>
      <w:r w:rsidRPr="00791003">
        <w:rPr>
          <w:rFonts w:ascii="Calibri" w:eastAsiaTheme="minorHAnsi" w:hAnsi="Calibri"/>
          <w:b/>
          <w:bCs/>
          <w:sz w:val="22"/>
          <w:szCs w:val="22"/>
          <w:lang w:eastAsia="en-US"/>
        </w:rPr>
        <w:t>VISTO</w:t>
      </w:r>
      <w:r w:rsidRPr="00791003">
        <w:rPr>
          <w:rFonts w:ascii="Calibri" w:eastAsiaTheme="minorHAnsi" w:hAnsi="Calibri"/>
          <w:bCs/>
          <w:sz w:val="22"/>
          <w:szCs w:val="22"/>
          <w:lang w:eastAsia="en-US"/>
        </w:rPr>
        <w:tab/>
        <w:t xml:space="preserve">il Decreto Legislativo 31 marzo 1998, n. 123, “Disposizioni per la razionalizzazione degli interventi di sostegno pubblico alle imprese, a norma dell'articolo </w:t>
      </w:r>
      <w:proofErr w:type="gramStart"/>
      <w:r w:rsidRPr="00791003">
        <w:rPr>
          <w:rFonts w:ascii="Calibri" w:eastAsiaTheme="minorHAnsi" w:hAnsi="Calibri"/>
          <w:bCs/>
          <w:sz w:val="22"/>
          <w:szCs w:val="22"/>
          <w:lang w:eastAsia="en-US"/>
        </w:rPr>
        <w:t>4</w:t>
      </w:r>
      <w:proofErr w:type="gramEnd"/>
      <w:r w:rsidRPr="00791003">
        <w:rPr>
          <w:rFonts w:ascii="Calibri" w:eastAsiaTheme="minorHAnsi" w:hAnsi="Calibri"/>
          <w:bCs/>
          <w:sz w:val="22"/>
          <w:szCs w:val="22"/>
          <w:lang w:eastAsia="en-US"/>
        </w:rPr>
        <w:t xml:space="preserve">, comma 4, lettera c), della Legge 15 marzo 1997, n. 59”, e </w:t>
      </w:r>
      <w:proofErr w:type="spellStart"/>
      <w:r w:rsidRPr="00791003">
        <w:rPr>
          <w:rFonts w:ascii="Calibri" w:eastAsiaTheme="minorHAnsi" w:hAnsi="Calibri"/>
          <w:bCs/>
          <w:sz w:val="22"/>
          <w:szCs w:val="22"/>
          <w:lang w:eastAsia="en-US"/>
        </w:rPr>
        <w:t>ss.mm.ii</w:t>
      </w:r>
      <w:proofErr w:type="spellEnd"/>
      <w:r w:rsidRPr="00791003">
        <w:rPr>
          <w:rFonts w:ascii="Calibri" w:eastAsiaTheme="minorHAnsi" w:hAnsi="Calibri"/>
          <w:bCs/>
          <w:sz w:val="22"/>
          <w:szCs w:val="22"/>
          <w:lang w:eastAsia="en-US"/>
        </w:rPr>
        <w:t>.;</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VISTA</w:t>
      </w:r>
      <w:r w:rsidRPr="00791003">
        <w:rPr>
          <w:rFonts w:ascii="Calibri" w:hAnsi="Calibri"/>
          <w:sz w:val="22"/>
          <w:szCs w:val="22"/>
        </w:rPr>
        <w:tab/>
        <w:t xml:space="preserve">la Legge 27 dicembre 2002, n. 289, “Disposizioni per la formazione del bilancio annuale epluriennale dello Stato” (Legge finanziaria 2003), e </w:t>
      </w:r>
      <w:proofErr w:type="spellStart"/>
      <w:r w:rsidRPr="00791003">
        <w:rPr>
          <w:rFonts w:ascii="Calibri" w:hAnsi="Calibri"/>
          <w:sz w:val="22"/>
          <w:szCs w:val="22"/>
        </w:rPr>
        <w:t>ss.mm.ii</w:t>
      </w:r>
      <w:proofErr w:type="spellEnd"/>
      <w:r w:rsidRPr="00791003">
        <w:rPr>
          <w:rFonts w:ascii="Calibri" w:hAnsi="Calibri"/>
          <w:sz w:val="22"/>
          <w:szCs w:val="22"/>
        </w:rPr>
        <w:t xml:space="preserve">., e in particolare l'articolo </w:t>
      </w:r>
      <w:proofErr w:type="gramStart"/>
      <w:r w:rsidRPr="00791003">
        <w:rPr>
          <w:rFonts w:ascii="Calibri" w:hAnsi="Calibri"/>
          <w:sz w:val="22"/>
          <w:szCs w:val="22"/>
        </w:rPr>
        <w:t>72</w:t>
      </w:r>
      <w:proofErr w:type="gramEnd"/>
      <w:r w:rsidRPr="00791003">
        <w:rPr>
          <w:rFonts w:ascii="Calibri" w:hAnsi="Calibri"/>
          <w:sz w:val="22"/>
          <w:szCs w:val="22"/>
        </w:rPr>
        <w:t>, recante disposizione sui “Fondi rotativi per le imprese”;</w:t>
      </w:r>
    </w:p>
    <w:p w:rsidR="00752C86" w:rsidRPr="00791003" w:rsidRDefault="00FE7927">
      <w:pPr>
        <w:spacing w:before="240"/>
        <w:ind w:left="993" w:right="-1" w:hanging="993"/>
        <w:jc w:val="both"/>
        <w:rPr>
          <w:rFonts w:ascii="Calibri" w:eastAsiaTheme="minorHAnsi" w:hAnsi="Calibri"/>
          <w:sz w:val="22"/>
          <w:szCs w:val="22"/>
          <w:lang w:eastAsia="en-US"/>
        </w:rPr>
      </w:pPr>
      <w:r w:rsidRPr="00791003">
        <w:rPr>
          <w:rFonts w:ascii="Calibri" w:eastAsiaTheme="minorHAnsi" w:hAnsi="Calibri"/>
          <w:b/>
          <w:sz w:val="22"/>
          <w:szCs w:val="22"/>
          <w:lang w:eastAsia="en-US"/>
        </w:rPr>
        <w:t>VISTO</w:t>
      </w:r>
      <w:r w:rsidRPr="00791003">
        <w:rPr>
          <w:rFonts w:ascii="Calibri" w:eastAsiaTheme="minorHAnsi" w:hAnsi="Calibri"/>
          <w:sz w:val="22"/>
          <w:szCs w:val="22"/>
          <w:lang w:eastAsia="en-US"/>
        </w:rPr>
        <w:tab/>
      </w:r>
      <w:proofErr w:type="gramStart"/>
      <w:r w:rsidRPr="00791003">
        <w:rPr>
          <w:rFonts w:ascii="Calibri" w:eastAsiaTheme="minorHAnsi" w:hAnsi="Calibri"/>
          <w:sz w:val="22"/>
          <w:szCs w:val="22"/>
          <w:lang w:eastAsia="en-US"/>
        </w:rPr>
        <w:t>l</w:t>
      </w:r>
      <w:proofErr w:type="gramEnd"/>
      <w:r w:rsidRPr="00791003">
        <w:rPr>
          <w:rFonts w:ascii="Calibri" w:eastAsiaTheme="minorHAnsi" w:hAnsi="Calibri"/>
          <w:sz w:val="22"/>
          <w:szCs w:val="22"/>
          <w:lang w:eastAsia="en-US"/>
        </w:rPr>
        <w:t>'articolo 1, comma 870, della legge 27 dicembre 2006, n. 296 (legge finanziaria 2007), che istituisce nello stato di previsione della spesa del MIUR il Fondo per gli investimenti nella ricerca scientifica e tecnologica (FIRST);</w:t>
      </w:r>
    </w:p>
    <w:p w:rsidR="00752C86" w:rsidRPr="00791003" w:rsidRDefault="00752C86">
      <w:pPr>
        <w:ind w:left="993" w:right="-1" w:hanging="993"/>
        <w:rPr>
          <w:rFonts w:ascii="Calibri" w:hAnsi="Calibri"/>
          <w:i/>
          <w:iCs/>
          <w:color w:val="1F497D"/>
          <w:sz w:val="22"/>
          <w:szCs w:val="22"/>
        </w:rPr>
      </w:pPr>
    </w:p>
    <w:p w:rsidR="00752C86" w:rsidRPr="00791003" w:rsidRDefault="00FE7927" w:rsidP="0049531C">
      <w:pPr>
        <w:ind w:left="993" w:right="-1" w:hanging="993"/>
        <w:jc w:val="both"/>
        <w:rPr>
          <w:rFonts w:ascii="Calibri" w:hAnsi="Calibri"/>
          <w:iCs/>
          <w:sz w:val="22"/>
          <w:szCs w:val="22"/>
        </w:rPr>
      </w:pPr>
      <w:r w:rsidRPr="00791003">
        <w:rPr>
          <w:rFonts w:ascii="Calibri" w:hAnsi="Calibri"/>
          <w:b/>
          <w:iCs/>
          <w:sz w:val="22"/>
          <w:szCs w:val="22"/>
        </w:rPr>
        <w:lastRenderedPageBreak/>
        <w:t xml:space="preserve">VISTE </w:t>
      </w:r>
      <w:r w:rsidRPr="00791003">
        <w:rPr>
          <w:rFonts w:ascii="Calibri" w:hAnsi="Calibri"/>
          <w:b/>
          <w:iCs/>
          <w:sz w:val="22"/>
          <w:szCs w:val="22"/>
        </w:rPr>
        <w:tab/>
      </w:r>
      <w:r w:rsidRPr="00791003">
        <w:rPr>
          <w:rFonts w:ascii="Calibri" w:hAnsi="Calibri"/>
          <w:iCs/>
          <w:sz w:val="22"/>
          <w:szCs w:val="22"/>
        </w:rPr>
        <w:t xml:space="preserve">le disponibilità del FIRST per l’anno 2017, di cui al Decreto Ministeriale n. 208 del 5 aprile 2017 di ripartizione </w:t>
      </w:r>
      <w:proofErr w:type="gramStart"/>
      <w:r w:rsidRPr="00791003">
        <w:rPr>
          <w:rFonts w:ascii="Calibri" w:hAnsi="Calibri"/>
          <w:iCs/>
          <w:sz w:val="22"/>
          <w:szCs w:val="22"/>
        </w:rPr>
        <w:t>del</w:t>
      </w:r>
      <w:proofErr w:type="gramEnd"/>
      <w:r w:rsidRPr="00791003">
        <w:rPr>
          <w:rFonts w:ascii="Calibri" w:hAnsi="Calibri"/>
          <w:iCs/>
          <w:sz w:val="22"/>
          <w:szCs w:val="22"/>
        </w:rPr>
        <w:t xml:space="preserve"> Fondo e al Decreto dirigenziale n. 2618 del 2 ottobre 2017 di allocazione delle suddette risorse;</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Decreto del Ministro dell’Economia e delle Finanze del 30 maggio 2014 relativo all’apertura di contabilità speciali di tesoreria intestate alle Amministrazioni Centrali dello Stato per la gestione degli interventi cofinanziati dall'Unione europea e degli interventi complementari alla programmazione comunitaria, di cui al conto dedicato di contabilità speciale </w:t>
      </w:r>
      <w:r w:rsidR="00C0213B" w:rsidRPr="00791003">
        <w:rPr>
          <w:rFonts w:ascii="Calibri" w:hAnsi="Calibri"/>
          <w:sz w:val="22"/>
          <w:szCs w:val="22"/>
        </w:rPr>
        <w:t xml:space="preserve">N. 5944 </w:t>
      </w:r>
      <w:r w:rsidRPr="00791003">
        <w:rPr>
          <w:rFonts w:ascii="Calibri" w:hAnsi="Calibri"/>
          <w:sz w:val="22"/>
          <w:szCs w:val="22"/>
        </w:rPr>
        <w:t>– IGRUE;</w:t>
      </w:r>
    </w:p>
    <w:p w:rsidR="00752C86" w:rsidRDefault="00FE7927">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Decreto Legge 22 giugno 2012, n. 83, coordinato con la Legge di conversione 7 agosto 2012, n. 134, “Misure urgenti per la crescita del Paese” e, in particolare, gli articoli </w:t>
      </w:r>
      <w:proofErr w:type="gramStart"/>
      <w:r w:rsidRPr="00791003">
        <w:rPr>
          <w:rFonts w:ascii="Calibri" w:hAnsi="Calibri"/>
          <w:sz w:val="22"/>
          <w:szCs w:val="22"/>
        </w:rPr>
        <w:t>60</w:t>
      </w:r>
      <w:proofErr w:type="gramEnd"/>
      <w:r w:rsidRPr="00791003">
        <w:rPr>
          <w:rFonts w:ascii="Calibri" w:hAnsi="Calibri"/>
          <w:sz w:val="22"/>
          <w:szCs w:val="22"/>
        </w:rPr>
        <w:t>, 61, 62 e 63;</w:t>
      </w:r>
    </w:p>
    <w:p w:rsidR="00791003" w:rsidRPr="00791003" w:rsidRDefault="00791003">
      <w:pPr>
        <w:spacing w:before="240"/>
        <w:ind w:left="993" w:right="-1" w:hanging="993"/>
        <w:jc w:val="both"/>
        <w:rPr>
          <w:rFonts w:ascii="Calibri" w:hAnsi="Calibri"/>
          <w:sz w:val="22"/>
          <w:szCs w:val="22"/>
        </w:rPr>
      </w:pPr>
      <w:r w:rsidRPr="00CE023B">
        <w:rPr>
          <w:rFonts w:ascii="Calibri" w:hAnsi="Calibri"/>
          <w:b/>
          <w:sz w:val="22"/>
          <w:szCs w:val="22"/>
        </w:rPr>
        <w:t>VISTO</w:t>
      </w:r>
      <w:r w:rsidRPr="00CE023B">
        <w:rPr>
          <w:rFonts w:ascii="Calibri" w:hAnsi="Calibri"/>
          <w:b/>
          <w:sz w:val="22"/>
          <w:szCs w:val="22"/>
        </w:rPr>
        <w:tab/>
      </w:r>
      <w:r w:rsidRPr="00CE023B">
        <w:rPr>
          <w:rFonts w:ascii="Calibri" w:hAnsi="Calibri"/>
          <w:sz w:val="22"/>
          <w:szCs w:val="22"/>
        </w:rPr>
        <w:t>il decreto leg</w:t>
      </w:r>
      <w:r>
        <w:rPr>
          <w:rFonts w:ascii="Calibri" w:hAnsi="Calibri"/>
          <w:sz w:val="22"/>
          <w:szCs w:val="22"/>
        </w:rPr>
        <w:t>islativo 30 giugno 2003, n. 196</w:t>
      </w:r>
      <w:r w:rsidRPr="00CE023B">
        <w:rPr>
          <w:rFonts w:ascii="Calibri" w:hAnsi="Calibri"/>
          <w:sz w:val="22"/>
          <w:szCs w:val="22"/>
        </w:rPr>
        <w:t xml:space="preserve"> recante "Codice in materia di protezione dei dati personali", armonizzato con le disposizioni del Regolamento UE 2016/679</w:t>
      </w:r>
      <w:r>
        <w:rPr>
          <w:rFonts w:ascii="Calibri" w:hAnsi="Calibri"/>
          <w:sz w:val="22"/>
          <w:szCs w:val="22"/>
        </w:rPr>
        <w:t>, in osservanza del quale si rende l’informativa</w:t>
      </w:r>
      <w:r w:rsidRPr="00CE023B">
        <w:rPr>
          <w:rFonts w:ascii="Calibri" w:hAnsi="Calibri"/>
          <w:sz w:val="22"/>
          <w:szCs w:val="22"/>
        </w:rPr>
        <w:t xml:space="preserve"> sul trattamento dei dati personali</w:t>
      </w:r>
      <w:r>
        <w:rPr>
          <w:rFonts w:ascii="Calibri" w:hAnsi="Calibri"/>
          <w:sz w:val="22"/>
          <w:szCs w:val="22"/>
        </w:rPr>
        <w:t xml:space="preserve"> riportata</w:t>
      </w:r>
      <w:r w:rsidRPr="00CE023B">
        <w:rPr>
          <w:rFonts w:ascii="Calibri" w:hAnsi="Calibri"/>
          <w:sz w:val="22"/>
          <w:szCs w:val="22"/>
        </w:rPr>
        <w:t xml:space="preserve"> </w:t>
      </w:r>
      <w:r>
        <w:rPr>
          <w:rFonts w:ascii="Calibri" w:hAnsi="Calibri"/>
          <w:sz w:val="22"/>
          <w:szCs w:val="22"/>
        </w:rPr>
        <w:t>in allegato al presente Avviso</w:t>
      </w:r>
      <w:r w:rsidRPr="00CE023B">
        <w:rPr>
          <w:rFonts w:ascii="Calibri" w:hAnsi="Calibri"/>
          <w:sz w:val="22"/>
          <w:szCs w:val="22"/>
        </w:rPr>
        <w:t>;</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Decreto Legislativo 14 marzo 2013, n. 33, “Riordino della disciplina riguardante gli obblighi di pubblicità, trasparenza e diffusione </w:t>
      </w:r>
      <w:proofErr w:type="gramStart"/>
      <w:r w:rsidRPr="00791003">
        <w:rPr>
          <w:rFonts w:ascii="Calibri" w:hAnsi="Calibri"/>
          <w:sz w:val="22"/>
          <w:szCs w:val="22"/>
        </w:rPr>
        <w:t xml:space="preserve">di </w:t>
      </w:r>
      <w:proofErr w:type="gramEnd"/>
      <w:r w:rsidRPr="00791003">
        <w:rPr>
          <w:rFonts w:ascii="Calibri" w:hAnsi="Calibri"/>
          <w:sz w:val="22"/>
          <w:szCs w:val="22"/>
        </w:rPr>
        <w:t xml:space="preserve">informazioni da parte delle pubbliche amministrazioni”, e </w:t>
      </w:r>
      <w:proofErr w:type="spellStart"/>
      <w:r w:rsidRPr="00791003">
        <w:rPr>
          <w:rFonts w:ascii="Calibri" w:hAnsi="Calibri"/>
          <w:sz w:val="22"/>
          <w:szCs w:val="22"/>
        </w:rPr>
        <w:t>ss.mm.ii</w:t>
      </w:r>
      <w:proofErr w:type="spellEnd"/>
      <w:r w:rsidRPr="00791003">
        <w:rPr>
          <w:rFonts w:ascii="Calibri" w:hAnsi="Calibri"/>
          <w:sz w:val="22"/>
          <w:szCs w:val="22"/>
        </w:rPr>
        <w:t>.;</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Trattato sul funzionamento dell’Unione Europea (“TFUE”), come modificato dall'articolo </w:t>
      </w:r>
      <w:proofErr w:type="gramStart"/>
      <w:r w:rsidRPr="00791003">
        <w:rPr>
          <w:rFonts w:ascii="Calibri" w:hAnsi="Calibri"/>
          <w:sz w:val="22"/>
          <w:szCs w:val="22"/>
        </w:rPr>
        <w:t>2</w:t>
      </w:r>
      <w:proofErr w:type="gramEnd"/>
      <w:r w:rsidRPr="00791003">
        <w:rPr>
          <w:rFonts w:ascii="Calibri" w:hAnsi="Calibri"/>
          <w:sz w:val="22"/>
          <w:szCs w:val="22"/>
        </w:rPr>
        <w:t xml:space="preserve"> del Trattato di Lisbona del 13 dicembre 2007 e ratificato dalla Legge 2 agosto 2008, n. 130, ed in particolare gli articoli 107 e 108;</w:t>
      </w:r>
    </w:p>
    <w:p w:rsidR="00752C86" w:rsidRDefault="00FE7927">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Regolamento (UE) 651/2014 della Commissione del 17 giugno 2014, pubblicato nella Gazzetta Ufficiale dell’Unione Europea L187 del 26 giugno 2014, che dichiara alcune categorie di aiuti compatibili con il mercato interno, in applicazione degli articoli 107 e 108 del TFUE (Regolamento generale di esenzione per categoria) e in particolare l’articolo </w:t>
      </w:r>
      <w:proofErr w:type="gramStart"/>
      <w:r w:rsidRPr="00791003">
        <w:rPr>
          <w:rFonts w:ascii="Calibri" w:hAnsi="Calibri"/>
          <w:sz w:val="22"/>
          <w:szCs w:val="22"/>
        </w:rPr>
        <w:t>59</w:t>
      </w:r>
      <w:proofErr w:type="gramEnd"/>
      <w:r w:rsidRPr="00791003">
        <w:rPr>
          <w:rFonts w:ascii="Calibri" w:hAnsi="Calibri"/>
          <w:sz w:val="22"/>
          <w:szCs w:val="22"/>
        </w:rPr>
        <w:t xml:space="preserve"> che stabilisce l’entrata in vigore del medesimo Regolamento a partire dal giorno 1 luglio 2014;</w:t>
      </w:r>
    </w:p>
    <w:p w:rsidR="00791003" w:rsidRDefault="00791003" w:rsidP="00791003">
      <w:pPr>
        <w:ind w:left="992" w:hanging="992"/>
        <w:jc w:val="both"/>
        <w:rPr>
          <w:rFonts w:ascii="Calibri" w:hAnsi="Calibri"/>
          <w:sz w:val="22"/>
          <w:szCs w:val="22"/>
        </w:rPr>
      </w:pPr>
    </w:p>
    <w:p w:rsidR="00791003" w:rsidRPr="00791003" w:rsidRDefault="00791003" w:rsidP="00791003">
      <w:pPr>
        <w:spacing w:line="276" w:lineRule="auto"/>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b/>
          <w:sz w:val="22"/>
          <w:szCs w:val="22"/>
        </w:rPr>
        <w:tab/>
      </w:r>
      <w:r w:rsidRPr="00791003">
        <w:rPr>
          <w:rFonts w:ascii="Calibri" w:hAnsi="Calibri"/>
          <w:sz w:val="22"/>
          <w:szCs w:val="22"/>
        </w:rPr>
        <w:t>il comma 1223 dell’art.</w:t>
      </w:r>
      <w:proofErr w:type="gramStart"/>
      <w:r w:rsidRPr="00791003">
        <w:rPr>
          <w:rFonts w:ascii="Calibri" w:hAnsi="Calibri"/>
          <w:sz w:val="22"/>
          <w:szCs w:val="22"/>
        </w:rPr>
        <w:t>1</w:t>
      </w:r>
      <w:proofErr w:type="gramEnd"/>
      <w:r w:rsidRPr="00791003">
        <w:rPr>
          <w:rFonts w:ascii="Calibri" w:hAnsi="Calibri"/>
          <w:sz w:val="22"/>
          <w:szCs w:val="22"/>
        </w:rPr>
        <w:t xml:space="preserve"> della legge Finanziaria per il 2007, con il quale lo Stato italiano stabilisce alcune condizioni dirette ad adempiere agli obblighi di recupero di aiuti che la Commissione ha dichiarato incompatibili,</w:t>
      </w:r>
      <w:r w:rsidRPr="00791003">
        <w:rPr>
          <w:rFonts w:ascii="Calibri" w:hAnsi="Calibri"/>
          <w:color w:val="000000"/>
          <w:sz w:val="22"/>
          <w:szCs w:val="22"/>
          <w:shd w:val="clear" w:color="auto" w:fill="FFFFFF"/>
        </w:rPr>
        <w:t xml:space="preserve"> </w:t>
      </w:r>
      <w:r w:rsidRPr="00791003">
        <w:rPr>
          <w:rFonts w:ascii="Calibri" w:hAnsi="Calibri"/>
          <w:sz w:val="22"/>
          <w:szCs w:val="22"/>
        </w:rPr>
        <w:t xml:space="preserve">cosiddetta “clausola </w:t>
      </w:r>
      <w:proofErr w:type="spellStart"/>
      <w:r w:rsidRPr="00791003">
        <w:rPr>
          <w:rFonts w:ascii="Calibri" w:hAnsi="Calibri"/>
          <w:sz w:val="22"/>
          <w:szCs w:val="22"/>
        </w:rPr>
        <w:t>Deggendorf</w:t>
      </w:r>
      <w:proofErr w:type="spellEnd"/>
      <w:r w:rsidRPr="00791003">
        <w:rPr>
          <w:rFonts w:ascii="Calibri" w:hAnsi="Calibri"/>
          <w:sz w:val="22"/>
          <w:szCs w:val="22"/>
        </w:rPr>
        <w:t>”;</w:t>
      </w:r>
      <w:r w:rsidRPr="00791003">
        <w:rPr>
          <w:rFonts w:ascii="Calibri" w:hAnsi="Calibri"/>
          <w:color w:val="000000"/>
          <w:sz w:val="22"/>
          <w:szCs w:val="22"/>
          <w:shd w:val="clear" w:color="auto" w:fill="FFFFFF"/>
        </w:rPr>
        <w:t> </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VISTA</w:t>
      </w:r>
      <w:r w:rsidRPr="00791003">
        <w:rPr>
          <w:rFonts w:ascii="Calibri" w:hAnsi="Calibri"/>
          <w:sz w:val="22"/>
          <w:szCs w:val="22"/>
        </w:rPr>
        <w:tab/>
        <w:t xml:space="preserve">la Comunicazione 2014/C 198/01 della Commissione pubblicata in Gazzetta Ufficiale della Comunità Europea il 27 giugno 2014 recante “Disciplina degli aiuti di stato a favore </w:t>
      </w:r>
      <w:proofErr w:type="gramStart"/>
      <w:r w:rsidRPr="00791003">
        <w:rPr>
          <w:rFonts w:ascii="Calibri" w:hAnsi="Calibri"/>
          <w:sz w:val="22"/>
          <w:szCs w:val="22"/>
        </w:rPr>
        <w:t>di</w:t>
      </w:r>
      <w:proofErr w:type="gramEnd"/>
      <w:r w:rsidRPr="00791003">
        <w:rPr>
          <w:rFonts w:ascii="Calibri" w:hAnsi="Calibri"/>
          <w:sz w:val="22"/>
          <w:szCs w:val="22"/>
        </w:rPr>
        <w:t xml:space="preserve"> ricerca, sviluppo e innovazione”, che prevede, tra l’altro, il paragrafo 2.1.1. “Finanziamento pubblico di attività non economiche”;</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VISTI</w:t>
      </w:r>
      <w:r w:rsidRPr="00791003">
        <w:rPr>
          <w:rFonts w:ascii="Calibri" w:hAnsi="Calibri"/>
          <w:sz w:val="22"/>
          <w:szCs w:val="22"/>
        </w:rPr>
        <w:tab/>
      </w:r>
      <w:proofErr w:type="gramStart"/>
      <w:r w:rsidRPr="00791003">
        <w:rPr>
          <w:rFonts w:ascii="Calibri" w:hAnsi="Calibri"/>
          <w:sz w:val="22"/>
          <w:szCs w:val="22"/>
        </w:rPr>
        <w:t>i</w:t>
      </w:r>
      <w:proofErr w:type="gramEnd"/>
      <w:r w:rsidRPr="00791003">
        <w:rPr>
          <w:rFonts w:ascii="Calibri" w:hAnsi="Calibri"/>
          <w:sz w:val="22"/>
          <w:szCs w:val="22"/>
        </w:rPr>
        <w:t xml:space="preserve"> documenti programmatico-strategici relativi alla Politica Nazionale della Ricerca, quali il Programma Operativo Nazionale “Ricerca e Innovazione” 2014-2020, la Strategia Nazionale di Specializzazione Intelligente (“SNSI”) e il Programma Nazionale per la Ricerca 2015/2020, la normativa europea di settore, nonché le specifiche disposizioni attuative;</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Programma Quadro europeo Horizon 2020, mediante il quale </w:t>
      </w:r>
      <w:proofErr w:type="gramStart"/>
      <w:r w:rsidRPr="00791003">
        <w:rPr>
          <w:rFonts w:ascii="Calibri" w:hAnsi="Calibri"/>
          <w:sz w:val="22"/>
          <w:szCs w:val="22"/>
        </w:rPr>
        <w:t>vengono</w:t>
      </w:r>
      <w:proofErr w:type="gramEnd"/>
      <w:r w:rsidRPr="00791003">
        <w:rPr>
          <w:rFonts w:ascii="Calibri" w:hAnsi="Calibri"/>
          <w:sz w:val="22"/>
          <w:szCs w:val="22"/>
        </w:rPr>
        <w:t xml:space="preserve"> finanziati i Progetti per la Ricerca e l'Innovazione;</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lastRenderedPageBreak/>
        <w:t>VISTO</w:t>
      </w:r>
      <w:r w:rsidRPr="00791003">
        <w:rPr>
          <w:rFonts w:ascii="Calibri" w:hAnsi="Calibri"/>
          <w:sz w:val="22"/>
          <w:szCs w:val="22"/>
        </w:rPr>
        <w:tab/>
        <w:t xml:space="preserve">il Decreto Ministeriale n. 593 del 26 luglio 2016, “Disposizioni per la concessione delle agevolazioni finanziarie a norma degli articoli </w:t>
      </w:r>
      <w:proofErr w:type="gramStart"/>
      <w:r w:rsidRPr="00791003">
        <w:rPr>
          <w:rFonts w:ascii="Calibri" w:hAnsi="Calibri"/>
          <w:sz w:val="22"/>
          <w:szCs w:val="22"/>
        </w:rPr>
        <w:t>60</w:t>
      </w:r>
      <w:proofErr w:type="gramEnd"/>
      <w:r w:rsidRPr="00791003">
        <w:rPr>
          <w:rFonts w:ascii="Calibri" w:hAnsi="Calibri"/>
          <w:sz w:val="22"/>
          <w:szCs w:val="22"/>
        </w:rPr>
        <w:t>, 61, 62 e 63 di cui al Titolo III, Capo IX “Misure per la ricerca scientifica e tecnologica” del Decreto Legge 22 giugno 2012, n. 83, convertito con modificazioni dalla Legge 7 agosto 2012, n. 134”, pubblicato sulla Gazzetta Ufficiale n. 196 del 23 agosto 2016 e, in particolare, l’Art. 18 “Progetti internazionali”;</w:t>
      </w:r>
    </w:p>
    <w:p w:rsidR="00752C86" w:rsidRPr="00791003" w:rsidRDefault="00FE7927" w:rsidP="0049531C">
      <w:pPr>
        <w:spacing w:before="240"/>
        <w:ind w:left="993" w:right="-1" w:hanging="993"/>
        <w:jc w:val="both"/>
        <w:rPr>
          <w:rFonts w:ascii="Calibri" w:hAnsi="Calibri"/>
          <w:sz w:val="22"/>
          <w:szCs w:val="22"/>
        </w:rPr>
      </w:pPr>
      <w:r w:rsidRPr="00791003">
        <w:rPr>
          <w:rFonts w:ascii="Calibri" w:hAnsi="Calibri"/>
          <w:b/>
          <w:sz w:val="22"/>
          <w:szCs w:val="22"/>
        </w:rPr>
        <w:t>VISTO</w:t>
      </w:r>
      <w:r w:rsidRPr="00791003">
        <w:rPr>
          <w:rFonts w:ascii="Calibri" w:hAnsi="Calibri"/>
          <w:sz w:val="22"/>
          <w:szCs w:val="22"/>
        </w:rPr>
        <w:tab/>
        <w:t xml:space="preserve">il Decreto Direttoriale n. 2759 del 13 ottobre 2017, Linee guida al D.M. del 26 luglio 2016 n.593 “Disposizioni per la concessione delle agevolazioni finanziarie”, adottato dal Ministero in attuazione dell’Art. 16, comma </w:t>
      </w:r>
      <w:proofErr w:type="gramStart"/>
      <w:r w:rsidRPr="00791003">
        <w:rPr>
          <w:rFonts w:ascii="Calibri" w:hAnsi="Calibri"/>
          <w:sz w:val="22"/>
          <w:szCs w:val="22"/>
        </w:rPr>
        <w:t>5</w:t>
      </w:r>
      <w:proofErr w:type="gramEnd"/>
      <w:r w:rsidRPr="00791003">
        <w:rPr>
          <w:rFonts w:ascii="Calibri" w:hAnsi="Calibri"/>
          <w:sz w:val="22"/>
          <w:szCs w:val="22"/>
        </w:rPr>
        <w:t>, del citato D.M. 593/2016;</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 xml:space="preserve">VISTO </w:t>
      </w:r>
      <w:r w:rsidRPr="00791003">
        <w:rPr>
          <w:rFonts w:ascii="Calibri" w:hAnsi="Calibri"/>
          <w:b/>
          <w:sz w:val="22"/>
          <w:szCs w:val="22"/>
        </w:rPr>
        <w:tab/>
      </w:r>
      <w:r w:rsidRPr="00791003">
        <w:rPr>
          <w:rFonts w:ascii="Calibri" w:hAnsi="Calibri"/>
          <w:sz w:val="22"/>
          <w:szCs w:val="22"/>
        </w:rPr>
        <w:t xml:space="preserve">il Decreto Direttoriale n. 555 del 15 marzo 2018, con il quale </w:t>
      </w:r>
      <w:proofErr w:type="gramStart"/>
      <w:r w:rsidRPr="00791003">
        <w:rPr>
          <w:rFonts w:ascii="Calibri" w:hAnsi="Calibri"/>
          <w:sz w:val="22"/>
          <w:szCs w:val="22"/>
        </w:rPr>
        <w:t>sono</w:t>
      </w:r>
      <w:proofErr w:type="gramEnd"/>
      <w:r w:rsidRPr="00791003">
        <w:rPr>
          <w:rFonts w:ascii="Calibri" w:hAnsi="Calibri"/>
          <w:sz w:val="22"/>
          <w:szCs w:val="22"/>
        </w:rPr>
        <w:t xml:space="preserve"> state adottate le “Procedure operative per il finanziamento dei progetti internazionali ex art. </w:t>
      </w:r>
      <w:proofErr w:type="gramStart"/>
      <w:r w:rsidRPr="00791003">
        <w:rPr>
          <w:rFonts w:ascii="Calibri" w:hAnsi="Calibri"/>
          <w:sz w:val="22"/>
          <w:szCs w:val="22"/>
        </w:rPr>
        <w:t>18 D.M. n. 593 del 26 luglio 2016”, tenuto conto della peculiarità delle procedure di partecipazione, valutazione e selezione dei citati progetti internazionali che prevedono, tra l’altro, il cofinanziamento ovvero anche il totale finanziamento europeo, attraverso l’utilizzo delle risorse a valere sul conto IGRUE, in particolare sul Conto di Contabilità Speciale n. 5944;</w:t>
      </w:r>
      <w:proofErr w:type="gramEnd"/>
    </w:p>
    <w:p w:rsidR="00752C86" w:rsidRPr="00791003" w:rsidRDefault="00FE7927">
      <w:pPr>
        <w:keepNext/>
        <w:spacing w:before="240"/>
        <w:ind w:left="993" w:right="-1" w:hanging="993"/>
        <w:jc w:val="both"/>
        <w:outlineLvl w:val="6"/>
        <w:rPr>
          <w:rFonts w:ascii="Calibri" w:hAnsi="Calibri"/>
          <w:b/>
          <w:sz w:val="22"/>
          <w:szCs w:val="22"/>
        </w:rPr>
      </w:pPr>
      <w:r w:rsidRPr="00791003">
        <w:rPr>
          <w:rFonts w:ascii="Calibri" w:eastAsiaTheme="minorHAnsi" w:hAnsi="Calibri"/>
          <w:b/>
          <w:sz w:val="22"/>
          <w:szCs w:val="22"/>
          <w:lang w:eastAsia="en-US"/>
        </w:rPr>
        <w:t>VISTO</w:t>
      </w:r>
      <w:r w:rsidRPr="00791003">
        <w:rPr>
          <w:rFonts w:ascii="Calibri" w:eastAsiaTheme="minorHAnsi" w:hAnsi="Calibri"/>
          <w:sz w:val="22"/>
          <w:szCs w:val="22"/>
          <w:lang w:eastAsia="en-US"/>
        </w:rPr>
        <w:tab/>
        <w:t xml:space="preserve">il progetto </w:t>
      </w:r>
      <w:proofErr w:type="spellStart"/>
      <w:r w:rsidRPr="00791003">
        <w:rPr>
          <w:rFonts w:ascii="Calibri" w:eastAsiaTheme="minorHAnsi" w:hAnsi="Calibri"/>
          <w:sz w:val="22"/>
          <w:szCs w:val="22"/>
          <w:lang w:eastAsia="en-US"/>
        </w:rPr>
        <w:t>Eranet</w:t>
      </w:r>
      <w:proofErr w:type="spellEnd"/>
      <w:r w:rsidR="00C0213B" w:rsidRPr="00791003">
        <w:rPr>
          <w:rFonts w:ascii="Calibri" w:eastAsiaTheme="minorHAnsi" w:hAnsi="Calibri"/>
          <w:sz w:val="22"/>
          <w:szCs w:val="22"/>
          <w:lang w:eastAsia="en-US"/>
        </w:rPr>
        <w:t xml:space="preserve"> </w:t>
      </w:r>
      <w:proofErr w:type="spellStart"/>
      <w:r w:rsidRPr="00791003">
        <w:rPr>
          <w:rFonts w:ascii="Calibri" w:eastAsiaTheme="minorHAnsi" w:hAnsi="Calibri"/>
          <w:sz w:val="22"/>
          <w:szCs w:val="22"/>
          <w:lang w:eastAsia="en-US"/>
        </w:rPr>
        <w:t>cofund</w:t>
      </w:r>
      <w:proofErr w:type="spellEnd"/>
      <w:r w:rsidRPr="00791003">
        <w:rPr>
          <w:rFonts w:ascii="Calibri" w:eastAsiaTheme="minorHAnsi" w:hAnsi="Calibri"/>
          <w:sz w:val="22"/>
          <w:szCs w:val="22"/>
          <w:lang w:eastAsia="en-US"/>
        </w:rPr>
        <w:t xml:space="preserve"> </w:t>
      </w:r>
      <w:r w:rsidR="00C0213B" w:rsidRPr="00791003">
        <w:rPr>
          <w:rFonts w:ascii="Calibri" w:eastAsiaTheme="minorHAnsi" w:hAnsi="Calibri"/>
          <w:sz w:val="22"/>
          <w:szCs w:val="22"/>
          <w:lang w:eastAsia="en-US"/>
        </w:rPr>
        <w:t>SOLAR-ERA.NET</w:t>
      </w:r>
      <w:r w:rsidRPr="00791003">
        <w:rPr>
          <w:rFonts w:ascii="Calibri" w:eastAsiaTheme="minorHAnsi" w:hAnsi="Calibri"/>
          <w:sz w:val="22"/>
          <w:szCs w:val="22"/>
          <w:lang w:eastAsia="en-US"/>
        </w:rPr>
        <w:t>, contratto n.</w:t>
      </w:r>
      <w:r w:rsidR="00C0213B" w:rsidRPr="00791003">
        <w:rPr>
          <w:rFonts w:ascii="Calibri" w:eastAsiaTheme="minorHAnsi" w:hAnsi="Calibri"/>
          <w:sz w:val="22"/>
          <w:szCs w:val="22"/>
          <w:lang w:eastAsia="en-US"/>
        </w:rPr>
        <w:t xml:space="preserve"> 786483</w:t>
      </w:r>
      <w:r w:rsidRPr="00791003">
        <w:rPr>
          <w:rFonts w:ascii="Calibri" w:eastAsiaTheme="minorHAnsi" w:hAnsi="Calibri"/>
          <w:sz w:val="22"/>
          <w:szCs w:val="22"/>
          <w:lang w:eastAsia="en-US"/>
        </w:rPr>
        <w:t xml:space="preserve">, </w:t>
      </w:r>
      <w:r w:rsidRPr="00791003">
        <w:rPr>
          <w:rFonts w:ascii="Calibri" w:hAnsi="Calibri"/>
          <w:sz w:val="22"/>
          <w:szCs w:val="22"/>
        </w:rPr>
        <w:t xml:space="preserve">la nota </w:t>
      </w:r>
      <w:proofErr w:type="spellStart"/>
      <w:proofErr w:type="gramStart"/>
      <w:r w:rsidRPr="00791003">
        <w:rPr>
          <w:rFonts w:ascii="Calibri" w:hAnsi="Calibri"/>
          <w:sz w:val="22"/>
          <w:szCs w:val="22"/>
        </w:rPr>
        <w:t>prot</w:t>
      </w:r>
      <w:proofErr w:type="spellEnd"/>
      <w:r w:rsidRPr="00791003">
        <w:rPr>
          <w:rFonts w:ascii="Calibri" w:hAnsi="Calibri"/>
          <w:sz w:val="22"/>
          <w:szCs w:val="22"/>
        </w:rPr>
        <w:t>.</w:t>
      </w:r>
      <w:proofErr w:type="gramEnd"/>
      <w:r w:rsidRPr="00791003">
        <w:rPr>
          <w:rFonts w:ascii="Calibri" w:hAnsi="Calibri"/>
          <w:sz w:val="22"/>
          <w:szCs w:val="22"/>
        </w:rPr>
        <w:t xml:space="preserve"> n. </w:t>
      </w:r>
      <w:r w:rsidR="00DD5FEF" w:rsidRPr="00791003">
        <w:rPr>
          <w:rFonts w:ascii="Calibri" w:hAnsi="Calibri"/>
          <w:sz w:val="22"/>
          <w:szCs w:val="22"/>
        </w:rPr>
        <w:t xml:space="preserve">12190 </w:t>
      </w:r>
      <w:r w:rsidRPr="00791003">
        <w:rPr>
          <w:rFonts w:ascii="Calibri" w:hAnsi="Calibri"/>
          <w:sz w:val="22"/>
          <w:szCs w:val="22"/>
        </w:rPr>
        <w:t xml:space="preserve">del </w:t>
      </w:r>
      <w:r w:rsidR="00DD5FEF" w:rsidRPr="00791003">
        <w:rPr>
          <w:rFonts w:ascii="Calibri" w:hAnsi="Calibri"/>
          <w:sz w:val="22"/>
          <w:szCs w:val="22"/>
        </w:rPr>
        <w:t>20 luglio</w:t>
      </w:r>
      <w:r w:rsidRPr="00791003">
        <w:rPr>
          <w:rFonts w:ascii="Calibri" w:hAnsi="Calibri"/>
          <w:sz w:val="22"/>
          <w:szCs w:val="22"/>
        </w:rPr>
        <w:t xml:space="preserve"> 2018 di adesione del MIUR al progetto e il </w:t>
      </w:r>
      <w:proofErr w:type="spellStart"/>
      <w:r w:rsidRPr="00791003">
        <w:rPr>
          <w:rFonts w:ascii="Calibri" w:hAnsi="Calibri"/>
          <w:sz w:val="22"/>
          <w:szCs w:val="22"/>
        </w:rPr>
        <w:t>Consortium</w:t>
      </w:r>
      <w:proofErr w:type="spellEnd"/>
      <w:r w:rsidR="00973F47" w:rsidRPr="00791003">
        <w:rPr>
          <w:rFonts w:ascii="Calibri" w:hAnsi="Calibri"/>
          <w:sz w:val="22"/>
          <w:szCs w:val="22"/>
        </w:rPr>
        <w:t xml:space="preserve"> </w:t>
      </w:r>
      <w:proofErr w:type="spellStart"/>
      <w:r w:rsidRPr="00791003">
        <w:rPr>
          <w:rFonts w:ascii="Calibri" w:hAnsi="Calibri"/>
          <w:sz w:val="22"/>
          <w:szCs w:val="22"/>
        </w:rPr>
        <w:t>agreement</w:t>
      </w:r>
      <w:proofErr w:type="spellEnd"/>
      <w:r w:rsidRPr="00791003">
        <w:rPr>
          <w:rFonts w:ascii="Calibri" w:hAnsi="Calibri"/>
          <w:sz w:val="22"/>
          <w:szCs w:val="22"/>
        </w:rPr>
        <w:t xml:space="preserve"> fra tutti i partner del citato </w:t>
      </w:r>
      <w:proofErr w:type="spellStart"/>
      <w:r w:rsidRPr="00791003">
        <w:rPr>
          <w:rFonts w:ascii="Calibri" w:hAnsi="Calibri"/>
          <w:sz w:val="22"/>
          <w:szCs w:val="22"/>
        </w:rPr>
        <w:t>Eranet</w:t>
      </w:r>
      <w:proofErr w:type="spellEnd"/>
      <w:r w:rsidRPr="00791003">
        <w:rPr>
          <w:rFonts w:ascii="Calibri" w:hAnsi="Calibri"/>
          <w:sz w:val="22"/>
          <w:szCs w:val="22"/>
        </w:rPr>
        <w:t>;</w:t>
      </w:r>
    </w:p>
    <w:p w:rsidR="00752C86" w:rsidRPr="00791003" w:rsidRDefault="00FE7927">
      <w:pPr>
        <w:keepNext/>
        <w:spacing w:before="240"/>
        <w:ind w:left="993" w:right="-1" w:hanging="993"/>
        <w:jc w:val="both"/>
        <w:outlineLvl w:val="6"/>
        <w:rPr>
          <w:rFonts w:ascii="Calibri" w:eastAsiaTheme="minorHAnsi" w:hAnsi="Calibri"/>
          <w:b/>
          <w:sz w:val="22"/>
          <w:szCs w:val="22"/>
          <w:lang w:eastAsia="en-US"/>
        </w:rPr>
      </w:pPr>
      <w:r w:rsidRPr="00791003">
        <w:rPr>
          <w:rFonts w:ascii="Calibri" w:hAnsi="Calibri"/>
          <w:b/>
          <w:sz w:val="22"/>
          <w:szCs w:val="22"/>
        </w:rPr>
        <w:t xml:space="preserve">CONSIDERATO </w:t>
      </w:r>
      <w:r w:rsidRPr="00791003">
        <w:rPr>
          <w:rFonts w:ascii="Calibri" w:hAnsi="Calibri"/>
          <w:sz w:val="22"/>
          <w:szCs w:val="22"/>
        </w:rPr>
        <w:t xml:space="preserve">che </w:t>
      </w:r>
      <w:r w:rsidRPr="00791003">
        <w:rPr>
          <w:rFonts w:ascii="Calibri" w:eastAsiaTheme="minorHAnsi" w:hAnsi="Calibri"/>
          <w:sz w:val="22"/>
          <w:szCs w:val="22"/>
          <w:lang w:eastAsia="en-US"/>
        </w:rPr>
        <w:t xml:space="preserve">il progetto </w:t>
      </w:r>
      <w:proofErr w:type="spellStart"/>
      <w:r w:rsidRPr="00791003">
        <w:rPr>
          <w:rFonts w:ascii="Calibri" w:eastAsiaTheme="minorHAnsi" w:hAnsi="Calibri"/>
          <w:sz w:val="22"/>
          <w:szCs w:val="22"/>
          <w:lang w:eastAsia="en-US"/>
        </w:rPr>
        <w:t>Eranet</w:t>
      </w:r>
      <w:proofErr w:type="spellEnd"/>
      <w:r w:rsidR="00C0213B" w:rsidRPr="00791003">
        <w:rPr>
          <w:rFonts w:ascii="Calibri" w:eastAsiaTheme="minorHAnsi" w:hAnsi="Calibri"/>
          <w:sz w:val="22"/>
          <w:szCs w:val="22"/>
          <w:lang w:eastAsia="en-US"/>
        </w:rPr>
        <w:t xml:space="preserve"> </w:t>
      </w:r>
      <w:proofErr w:type="spellStart"/>
      <w:r w:rsidRPr="00791003">
        <w:rPr>
          <w:rFonts w:ascii="Calibri" w:eastAsiaTheme="minorHAnsi" w:hAnsi="Calibri"/>
          <w:sz w:val="22"/>
          <w:szCs w:val="22"/>
          <w:lang w:eastAsia="en-US"/>
        </w:rPr>
        <w:t>cofund</w:t>
      </w:r>
      <w:proofErr w:type="spellEnd"/>
      <w:r w:rsidRPr="00791003">
        <w:rPr>
          <w:rFonts w:ascii="Calibri" w:eastAsiaTheme="minorHAnsi" w:hAnsi="Calibri"/>
          <w:sz w:val="22"/>
          <w:szCs w:val="22"/>
          <w:lang w:eastAsia="en-US"/>
        </w:rPr>
        <w:t xml:space="preserve"> </w:t>
      </w:r>
      <w:r w:rsidR="00C0213B" w:rsidRPr="00791003">
        <w:rPr>
          <w:rFonts w:ascii="Calibri" w:eastAsiaTheme="minorHAnsi" w:hAnsi="Calibri"/>
          <w:sz w:val="22"/>
          <w:szCs w:val="22"/>
          <w:lang w:eastAsia="en-US"/>
        </w:rPr>
        <w:t xml:space="preserve">SOLAR-ERA.NET </w:t>
      </w:r>
      <w:r w:rsidRPr="00791003">
        <w:rPr>
          <w:rFonts w:ascii="Calibri" w:hAnsi="Calibri"/>
          <w:sz w:val="22"/>
          <w:szCs w:val="22"/>
        </w:rPr>
        <w:t xml:space="preserve">ha pubblicato un bando internazionale per il finanziamento di progetti di cooperazione internazionale </w:t>
      </w:r>
      <w:proofErr w:type="gramStart"/>
      <w:r w:rsidRPr="00791003">
        <w:rPr>
          <w:rFonts w:ascii="Calibri" w:hAnsi="Calibri"/>
          <w:sz w:val="22"/>
          <w:szCs w:val="22"/>
        </w:rPr>
        <w:t>a cui</w:t>
      </w:r>
      <w:proofErr w:type="gramEnd"/>
      <w:r w:rsidRPr="00791003">
        <w:rPr>
          <w:rFonts w:ascii="Calibri" w:hAnsi="Calibri"/>
          <w:sz w:val="22"/>
          <w:szCs w:val="22"/>
        </w:rPr>
        <w:t xml:space="preserve"> il MIUR ha aderito con un  budget pari a Euro 500.000,00, nella forma di contributo alla spesa a valere su risorse del riparto FIRST per l’anno 2017</w:t>
      </w:r>
      <w:r w:rsidRPr="00791003">
        <w:rPr>
          <w:rFonts w:ascii="Calibri" w:eastAsiaTheme="minorHAnsi" w:hAnsi="Calibri"/>
          <w:sz w:val="22"/>
          <w:szCs w:val="22"/>
          <w:lang w:eastAsia="en-US"/>
        </w:rPr>
        <w:t>;</w:t>
      </w:r>
    </w:p>
    <w:p w:rsidR="00752C86" w:rsidRPr="00791003" w:rsidRDefault="00FE7927">
      <w:pPr>
        <w:spacing w:before="240"/>
        <w:ind w:left="993" w:right="-1" w:hanging="993"/>
        <w:jc w:val="both"/>
        <w:rPr>
          <w:rFonts w:ascii="Calibri" w:hAnsi="Calibri"/>
          <w:sz w:val="22"/>
          <w:szCs w:val="22"/>
        </w:rPr>
      </w:pPr>
      <w:r w:rsidRPr="00791003">
        <w:rPr>
          <w:rFonts w:ascii="Calibri" w:hAnsi="Calibri"/>
          <w:b/>
          <w:sz w:val="22"/>
          <w:szCs w:val="22"/>
        </w:rPr>
        <w:t>CONSIDERATA</w:t>
      </w:r>
      <w:r w:rsidRPr="00791003">
        <w:rPr>
          <w:rFonts w:ascii="Calibri" w:hAnsi="Calibri"/>
          <w:sz w:val="22"/>
          <w:szCs w:val="22"/>
        </w:rPr>
        <w:t xml:space="preserve"> la necessità di integrare con elementi di esclusiva pertinenza nazionale il bando internazionale </w:t>
      </w:r>
      <w:proofErr w:type="spellStart"/>
      <w:r w:rsidRPr="00791003">
        <w:rPr>
          <w:rFonts w:ascii="Calibri" w:hAnsi="Calibri"/>
          <w:sz w:val="22"/>
          <w:szCs w:val="22"/>
        </w:rPr>
        <w:t>Eranet</w:t>
      </w:r>
      <w:proofErr w:type="spellEnd"/>
      <w:r w:rsidR="00C0213B" w:rsidRPr="00791003">
        <w:rPr>
          <w:rFonts w:ascii="Calibri" w:hAnsi="Calibri"/>
          <w:sz w:val="22"/>
          <w:szCs w:val="22"/>
        </w:rPr>
        <w:t xml:space="preserve"> </w:t>
      </w:r>
      <w:proofErr w:type="spellStart"/>
      <w:r w:rsidRPr="00791003">
        <w:rPr>
          <w:rFonts w:ascii="Calibri" w:hAnsi="Calibri"/>
          <w:sz w:val="22"/>
          <w:szCs w:val="22"/>
        </w:rPr>
        <w:t>Cofund</w:t>
      </w:r>
      <w:proofErr w:type="spellEnd"/>
      <w:r w:rsidRPr="00791003">
        <w:rPr>
          <w:rFonts w:ascii="Calibri" w:hAnsi="Calibri"/>
          <w:sz w:val="22"/>
          <w:szCs w:val="22"/>
        </w:rPr>
        <w:t xml:space="preserve"> </w:t>
      </w:r>
      <w:r w:rsidR="00C0213B" w:rsidRPr="00791003">
        <w:rPr>
          <w:rFonts w:ascii="Calibri" w:eastAsiaTheme="minorHAnsi" w:hAnsi="Calibri"/>
          <w:sz w:val="22"/>
          <w:szCs w:val="22"/>
          <w:lang w:eastAsia="en-US"/>
        </w:rPr>
        <w:t>SOLAR-ERA.NET</w:t>
      </w:r>
      <w:proofErr w:type="gramStart"/>
      <w:r w:rsidR="00C0213B" w:rsidRPr="00791003">
        <w:rPr>
          <w:rFonts w:ascii="Calibri" w:eastAsiaTheme="minorHAnsi" w:hAnsi="Calibri"/>
          <w:sz w:val="22"/>
          <w:szCs w:val="22"/>
          <w:lang w:eastAsia="en-US"/>
        </w:rPr>
        <w:t xml:space="preserve"> </w:t>
      </w:r>
      <w:r w:rsidR="00F163E6" w:rsidRPr="00791003">
        <w:rPr>
          <w:rFonts w:ascii="Calibri" w:hAnsi="Calibri"/>
          <w:sz w:val="22"/>
          <w:szCs w:val="22"/>
        </w:rPr>
        <w:t xml:space="preserve"> </w:t>
      </w:r>
      <w:proofErr w:type="gramEnd"/>
      <w:r w:rsidRPr="00791003">
        <w:rPr>
          <w:rFonts w:ascii="Calibri" w:hAnsi="Calibri"/>
          <w:sz w:val="22"/>
          <w:szCs w:val="22"/>
        </w:rPr>
        <w:t xml:space="preserve">con scadenza </w:t>
      </w:r>
      <w:r w:rsidR="00F163E6" w:rsidRPr="00791003">
        <w:rPr>
          <w:rFonts w:ascii="Calibri" w:hAnsi="Calibri"/>
          <w:sz w:val="22"/>
          <w:szCs w:val="22"/>
        </w:rPr>
        <w:t xml:space="preserve">il 2 ottobre </w:t>
      </w:r>
      <w:r w:rsidRPr="00791003">
        <w:rPr>
          <w:rFonts w:ascii="Calibri" w:hAnsi="Calibri"/>
          <w:sz w:val="22"/>
          <w:szCs w:val="22"/>
        </w:rPr>
        <w:t>2018 alle ore</w:t>
      </w:r>
      <w:r w:rsidR="00F163E6" w:rsidRPr="00791003">
        <w:rPr>
          <w:rFonts w:ascii="Calibri" w:hAnsi="Calibri"/>
          <w:sz w:val="22"/>
          <w:szCs w:val="22"/>
        </w:rPr>
        <w:t xml:space="preserve"> 16</w:t>
      </w:r>
      <w:r w:rsidRPr="00791003">
        <w:rPr>
          <w:rFonts w:ascii="Calibri" w:hAnsi="Calibri"/>
          <w:sz w:val="22"/>
          <w:szCs w:val="22"/>
        </w:rPr>
        <w:t>:00 per la presentazione delle domande, pubblicato sul sito</w:t>
      </w:r>
      <w:r w:rsidR="00F163E6" w:rsidRPr="00791003">
        <w:rPr>
          <w:rFonts w:ascii="Calibri" w:hAnsi="Calibri"/>
          <w:sz w:val="22"/>
          <w:szCs w:val="22"/>
        </w:rPr>
        <w:t xml:space="preserve"> http://www.solar-era.net/joint-calls/</w:t>
      </w:r>
      <w:r w:rsidRPr="00791003">
        <w:rPr>
          <w:rFonts w:ascii="Calibri" w:hAnsi="Calibri"/>
          <w:sz w:val="22"/>
          <w:szCs w:val="22"/>
        </w:rPr>
        <w:t xml:space="preserve"> </w:t>
      </w:r>
    </w:p>
    <w:p w:rsidR="00752C86" w:rsidRPr="00791003" w:rsidRDefault="00D94E0C">
      <w:pPr>
        <w:ind w:left="993" w:right="-1"/>
        <w:jc w:val="center"/>
        <w:rPr>
          <w:rStyle w:val="CollegamentoInternet"/>
          <w:rFonts w:ascii="Calibri" w:hAnsi="Calibri"/>
          <w:sz w:val="22"/>
          <w:szCs w:val="22"/>
        </w:rPr>
      </w:pPr>
      <w:hyperlink r:id="rId9"/>
    </w:p>
    <w:p w:rsidR="00752C86" w:rsidRPr="00791003" w:rsidRDefault="00752C86" w:rsidP="00791003">
      <w:pPr>
        <w:ind w:right="-1"/>
        <w:rPr>
          <w:rFonts w:ascii="Calibri" w:hAnsi="Calibri"/>
          <w:b/>
          <w:sz w:val="22"/>
          <w:szCs w:val="22"/>
        </w:rPr>
      </w:pPr>
    </w:p>
    <w:p w:rsidR="00752C86" w:rsidRPr="00791003" w:rsidRDefault="00FE7927">
      <w:pPr>
        <w:ind w:right="-1"/>
        <w:jc w:val="center"/>
        <w:rPr>
          <w:rFonts w:ascii="Calibri" w:hAnsi="Calibri"/>
          <w:b/>
          <w:sz w:val="22"/>
          <w:szCs w:val="22"/>
        </w:rPr>
      </w:pPr>
      <w:r w:rsidRPr="00791003">
        <w:rPr>
          <w:rFonts w:ascii="Calibri" w:hAnsi="Calibri"/>
          <w:b/>
          <w:sz w:val="22"/>
          <w:szCs w:val="22"/>
        </w:rPr>
        <w:t>DECRETA</w:t>
      </w:r>
    </w:p>
    <w:p w:rsidR="00752C86" w:rsidRPr="00791003" w:rsidRDefault="00752C86">
      <w:pPr>
        <w:ind w:right="-1"/>
        <w:jc w:val="center"/>
        <w:rPr>
          <w:rFonts w:ascii="Calibri" w:hAnsi="Calibri"/>
          <w:b/>
          <w:sz w:val="22"/>
          <w:szCs w:val="22"/>
        </w:rPr>
      </w:pPr>
    </w:p>
    <w:p w:rsidR="00752C86" w:rsidRPr="00791003" w:rsidRDefault="00FE7927">
      <w:pPr>
        <w:ind w:right="-1"/>
        <w:jc w:val="center"/>
        <w:rPr>
          <w:rFonts w:ascii="Calibri" w:hAnsi="Calibri"/>
          <w:sz w:val="22"/>
          <w:szCs w:val="22"/>
        </w:rPr>
      </w:pPr>
      <w:r w:rsidRPr="00791003">
        <w:rPr>
          <w:rFonts w:ascii="Calibri" w:hAnsi="Calibri"/>
          <w:sz w:val="22"/>
          <w:szCs w:val="22"/>
        </w:rPr>
        <w:t>Art. 1</w:t>
      </w:r>
    </w:p>
    <w:p w:rsidR="00752C86" w:rsidRPr="00791003" w:rsidRDefault="00FE7927">
      <w:pPr>
        <w:ind w:right="-1"/>
        <w:jc w:val="center"/>
        <w:rPr>
          <w:rFonts w:ascii="Calibri" w:hAnsi="Calibri"/>
          <w:sz w:val="22"/>
          <w:szCs w:val="22"/>
        </w:rPr>
      </w:pPr>
      <w:r w:rsidRPr="00791003">
        <w:rPr>
          <w:rFonts w:ascii="Calibri" w:hAnsi="Calibri"/>
          <w:sz w:val="22"/>
          <w:szCs w:val="22"/>
        </w:rPr>
        <w:t>Oggetto</w:t>
      </w:r>
    </w:p>
    <w:p w:rsidR="00752C86" w:rsidRPr="00791003" w:rsidRDefault="00752C86">
      <w:pPr>
        <w:pStyle w:val="Paragrafoelenco"/>
        <w:ind w:left="0" w:right="-1"/>
        <w:jc w:val="both"/>
        <w:rPr>
          <w:rFonts w:ascii="Calibri" w:hAnsi="Calibri"/>
          <w:sz w:val="22"/>
          <w:szCs w:val="22"/>
        </w:rPr>
      </w:pPr>
    </w:p>
    <w:p w:rsidR="00752C86" w:rsidRPr="00791003" w:rsidRDefault="00FE7927">
      <w:pPr>
        <w:ind w:right="-1"/>
        <w:jc w:val="both"/>
        <w:rPr>
          <w:rFonts w:ascii="Calibri" w:hAnsi="Calibri"/>
          <w:sz w:val="22"/>
          <w:szCs w:val="22"/>
        </w:rPr>
      </w:pPr>
      <w:r w:rsidRPr="00791003">
        <w:rPr>
          <w:rFonts w:ascii="Calibri" w:hAnsi="Calibri"/>
          <w:sz w:val="22"/>
          <w:szCs w:val="22"/>
        </w:rPr>
        <w:t xml:space="preserve">Il presente avviso disciplina le procedure per il finanziamento da parte del Ministero dell’Istruzione, dell’Università e della Ricerca dei progetti di </w:t>
      </w:r>
      <w:proofErr w:type="gramStart"/>
      <w:r w:rsidRPr="00791003">
        <w:rPr>
          <w:rFonts w:ascii="Calibri" w:hAnsi="Calibri"/>
          <w:sz w:val="22"/>
          <w:szCs w:val="22"/>
        </w:rPr>
        <w:t>ricerca e sviluppo presentati</w:t>
      </w:r>
      <w:proofErr w:type="gramEnd"/>
      <w:r w:rsidRPr="00791003">
        <w:rPr>
          <w:rFonts w:ascii="Calibri" w:hAnsi="Calibri"/>
          <w:sz w:val="22"/>
          <w:szCs w:val="22"/>
        </w:rPr>
        <w:t xml:space="preserve"> dai partecipanti italiani nell’ambito del bando internazionale </w:t>
      </w:r>
      <w:proofErr w:type="spellStart"/>
      <w:r w:rsidRPr="00791003">
        <w:rPr>
          <w:rFonts w:ascii="Calibri" w:hAnsi="Calibri"/>
          <w:sz w:val="22"/>
          <w:szCs w:val="22"/>
        </w:rPr>
        <w:t>Eranet</w:t>
      </w:r>
      <w:proofErr w:type="spellEnd"/>
      <w:r w:rsidR="00F163E6" w:rsidRPr="00791003">
        <w:rPr>
          <w:rFonts w:ascii="Calibri" w:hAnsi="Calibri"/>
          <w:sz w:val="22"/>
          <w:szCs w:val="22"/>
        </w:rPr>
        <w:t xml:space="preserve"> </w:t>
      </w:r>
      <w:proofErr w:type="spellStart"/>
      <w:r w:rsidRPr="00791003">
        <w:rPr>
          <w:rFonts w:ascii="Calibri" w:hAnsi="Calibri"/>
          <w:sz w:val="22"/>
          <w:szCs w:val="22"/>
        </w:rPr>
        <w:t>Cofund</w:t>
      </w:r>
      <w:proofErr w:type="spellEnd"/>
      <w:r w:rsidRPr="00791003">
        <w:rPr>
          <w:rFonts w:ascii="Calibri" w:hAnsi="Calibri"/>
          <w:sz w:val="22"/>
          <w:szCs w:val="22"/>
        </w:rPr>
        <w:t xml:space="preserve"> </w:t>
      </w:r>
      <w:r w:rsidR="00F163E6" w:rsidRPr="00791003">
        <w:rPr>
          <w:rFonts w:ascii="Calibri" w:eastAsiaTheme="minorHAnsi" w:hAnsi="Calibri"/>
          <w:sz w:val="22"/>
          <w:szCs w:val="22"/>
          <w:lang w:eastAsia="en-US"/>
        </w:rPr>
        <w:t xml:space="preserve">SOLAR-ERA.NET </w:t>
      </w:r>
      <w:r w:rsidR="00F163E6" w:rsidRPr="00791003">
        <w:rPr>
          <w:rFonts w:ascii="Calibri" w:hAnsi="Calibri"/>
          <w:sz w:val="22"/>
          <w:szCs w:val="22"/>
        </w:rPr>
        <w:t>con scadenza il 2 ottobre 2018 alle ore 16:00</w:t>
      </w:r>
      <w:r w:rsidRPr="00791003">
        <w:rPr>
          <w:rFonts w:ascii="Calibri" w:hAnsi="Calibri"/>
          <w:sz w:val="22"/>
          <w:szCs w:val="22"/>
        </w:rPr>
        <w:t xml:space="preserve"> per la presentazione delle domande di finanziamento, e da questa Iniziativa valutati positivamente e ritenuti finanziabili.</w:t>
      </w:r>
    </w:p>
    <w:p w:rsidR="00752C86" w:rsidRPr="00791003" w:rsidRDefault="00752C86">
      <w:pPr>
        <w:pStyle w:val="Paragrafoelenco"/>
        <w:ind w:left="0" w:right="-1"/>
        <w:jc w:val="both"/>
        <w:rPr>
          <w:rFonts w:ascii="Calibri" w:hAnsi="Calibri"/>
          <w:sz w:val="22"/>
          <w:szCs w:val="22"/>
        </w:rPr>
      </w:pPr>
    </w:p>
    <w:p w:rsidR="00752C86" w:rsidRPr="00791003" w:rsidRDefault="00752C86">
      <w:pPr>
        <w:pStyle w:val="Paragrafoelenco"/>
        <w:ind w:left="0" w:right="-1"/>
        <w:jc w:val="both"/>
        <w:rPr>
          <w:rFonts w:ascii="Calibri" w:hAnsi="Calibri"/>
          <w:sz w:val="22"/>
          <w:szCs w:val="22"/>
        </w:rPr>
      </w:pPr>
    </w:p>
    <w:p w:rsidR="00752C86" w:rsidRPr="00791003" w:rsidRDefault="00FE7927">
      <w:pPr>
        <w:ind w:right="-1"/>
        <w:jc w:val="center"/>
        <w:rPr>
          <w:rFonts w:ascii="Calibri" w:hAnsi="Calibri"/>
          <w:sz w:val="22"/>
          <w:szCs w:val="22"/>
        </w:rPr>
      </w:pPr>
      <w:r w:rsidRPr="00791003">
        <w:rPr>
          <w:rFonts w:ascii="Calibri" w:hAnsi="Calibri"/>
          <w:sz w:val="22"/>
          <w:szCs w:val="22"/>
        </w:rPr>
        <w:t>Art. 2</w:t>
      </w:r>
    </w:p>
    <w:p w:rsidR="00752C86" w:rsidRPr="00791003" w:rsidRDefault="00FE7927">
      <w:pPr>
        <w:ind w:right="-1"/>
        <w:jc w:val="center"/>
        <w:rPr>
          <w:rFonts w:ascii="Calibri" w:hAnsi="Calibri"/>
          <w:sz w:val="22"/>
          <w:szCs w:val="22"/>
        </w:rPr>
      </w:pPr>
      <w:r w:rsidRPr="00791003">
        <w:rPr>
          <w:rFonts w:ascii="Calibri" w:hAnsi="Calibri"/>
          <w:sz w:val="22"/>
          <w:szCs w:val="22"/>
        </w:rPr>
        <w:t>Attività ammissibili</w:t>
      </w:r>
    </w:p>
    <w:p w:rsidR="00752C86" w:rsidRPr="00791003" w:rsidRDefault="00752C86">
      <w:pPr>
        <w:pStyle w:val="Paragrafoelenco"/>
        <w:ind w:left="0" w:right="-1"/>
        <w:jc w:val="both"/>
        <w:rPr>
          <w:rFonts w:ascii="Calibri" w:hAnsi="Calibri"/>
          <w:sz w:val="22"/>
          <w:szCs w:val="22"/>
        </w:rPr>
      </w:pPr>
    </w:p>
    <w:p w:rsidR="00752C86" w:rsidRPr="00791003" w:rsidRDefault="00FE7927" w:rsidP="00F163E6">
      <w:pPr>
        <w:pStyle w:val="Paragrafoelenco"/>
        <w:numPr>
          <w:ilvl w:val="0"/>
          <w:numId w:val="13"/>
        </w:numPr>
        <w:spacing w:before="120"/>
        <w:ind w:left="426" w:right="-1" w:hanging="349"/>
        <w:jc w:val="both"/>
        <w:rPr>
          <w:rFonts w:ascii="Calibri" w:hAnsi="Calibri"/>
          <w:sz w:val="22"/>
          <w:szCs w:val="22"/>
        </w:rPr>
      </w:pPr>
      <w:r w:rsidRPr="00791003">
        <w:rPr>
          <w:rFonts w:ascii="Calibri" w:hAnsi="Calibri"/>
          <w:sz w:val="22"/>
          <w:szCs w:val="22"/>
        </w:rPr>
        <w:t xml:space="preserve">Sono ammesse al finanziamento le seguenti tipologie </w:t>
      </w:r>
      <w:proofErr w:type="gramStart"/>
      <w:r w:rsidRPr="00791003">
        <w:rPr>
          <w:rFonts w:ascii="Calibri" w:hAnsi="Calibri"/>
          <w:sz w:val="22"/>
          <w:szCs w:val="22"/>
        </w:rPr>
        <w:t xml:space="preserve">di </w:t>
      </w:r>
      <w:proofErr w:type="gramEnd"/>
      <w:r w:rsidRPr="00791003">
        <w:rPr>
          <w:rFonts w:ascii="Calibri" w:hAnsi="Calibri"/>
          <w:sz w:val="22"/>
          <w:szCs w:val="22"/>
        </w:rPr>
        <w:t xml:space="preserve">intervento, così come definite dalla disciplina comunitaria in materia di aiuti di Stato a favore di ricerca, sviluppo e innovazione di cui all’art. 2, commi </w:t>
      </w:r>
      <w:proofErr w:type="gramStart"/>
      <w:r w:rsidRPr="00791003">
        <w:rPr>
          <w:rFonts w:ascii="Calibri" w:hAnsi="Calibri"/>
          <w:sz w:val="22"/>
          <w:szCs w:val="22"/>
        </w:rPr>
        <w:t>85</w:t>
      </w:r>
      <w:proofErr w:type="gramEnd"/>
      <w:r w:rsidRPr="00791003">
        <w:rPr>
          <w:rFonts w:ascii="Calibri" w:hAnsi="Calibri"/>
          <w:sz w:val="22"/>
          <w:szCs w:val="22"/>
        </w:rPr>
        <w:t xml:space="preserve"> e 86 del Regolamento (UE) n. 651/2014 della Commissione del 17 giugno 2014, che dichiara </w:t>
      </w:r>
      <w:r w:rsidRPr="00791003">
        <w:rPr>
          <w:rFonts w:ascii="Calibri" w:hAnsi="Calibri"/>
          <w:sz w:val="22"/>
          <w:szCs w:val="22"/>
        </w:rPr>
        <w:lastRenderedPageBreak/>
        <w:t>alcune categorie di aiuti compatibili con il mercato interno in applicazione degli articoli 107 e 108 del trattato:</w:t>
      </w:r>
    </w:p>
    <w:p w:rsidR="00752C86" w:rsidRPr="00791003" w:rsidRDefault="00FE7927" w:rsidP="00F163E6">
      <w:pPr>
        <w:pStyle w:val="Paragrafoelenco"/>
        <w:numPr>
          <w:ilvl w:val="0"/>
          <w:numId w:val="1"/>
        </w:numPr>
        <w:spacing w:before="120"/>
        <w:ind w:left="851" w:right="-1" w:hanging="426"/>
        <w:rPr>
          <w:rFonts w:ascii="Calibri" w:hAnsi="Calibri"/>
          <w:sz w:val="22"/>
          <w:szCs w:val="22"/>
        </w:rPr>
      </w:pPr>
      <w:r w:rsidRPr="00791003">
        <w:rPr>
          <w:rFonts w:ascii="Calibri" w:hAnsi="Calibri"/>
          <w:sz w:val="22"/>
          <w:szCs w:val="22"/>
        </w:rPr>
        <w:t>Interventi di ricerca industriale;</w:t>
      </w:r>
    </w:p>
    <w:p w:rsidR="00752C86" w:rsidRPr="00791003" w:rsidRDefault="00FE7927" w:rsidP="00F163E6">
      <w:pPr>
        <w:pStyle w:val="Paragrafoelenco"/>
        <w:numPr>
          <w:ilvl w:val="0"/>
          <w:numId w:val="1"/>
        </w:numPr>
        <w:spacing w:before="120"/>
        <w:ind w:left="851" w:right="-1" w:hanging="426"/>
        <w:rPr>
          <w:rFonts w:ascii="Calibri" w:hAnsi="Calibri"/>
          <w:sz w:val="22"/>
          <w:szCs w:val="22"/>
        </w:rPr>
      </w:pPr>
      <w:r w:rsidRPr="00791003">
        <w:rPr>
          <w:rFonts w:ascii="Calibri" w:hAnsi="Calibri"/>
          <w:sz w:val="22"/>
          <w:szCs w:val="22"/>
        </w:rPr>
        <w:t>Interventi di sviluppo sperimentale.</w:t>
      </w:r>
    </w:p>
    <w:p w:rsidR="00752C86" w:rsidRPr="00791003" w:rsidRDefault="00752C86">
      <w:pPr>
        <w:pStyle w:val="Paragrafoelenco"/>
        <w:spacing w:before="120"/>
        <w:ind w:left="0" w:right="-1"/>
        <w:rPr>
          <w:rFonts w:ascii="Calibri" w:hAnsi="Calibri"/>
          <w:sz w:val="22"/>
          <w:szCs w:val="22"/>
        </w:rPr>
      </w:pPr>
    </w:p>
    <w:p w:rsidR="00752C86" w:rsidRPr="00791003" w:rsidRDefault="00FE7927" w:rsidP="0049531C">
      <w:pPr>
        <w:pStyle w:val="Paragrafoelenco"/>
        <w:numPr>
          <w:ilvl w:val="0"/>
          <w:numId w:val="13"/>
        </w:numPr>
        <w:tabs>
          <w:tab w:val="left" w:pos="426"/>
        </w:tabs>
        <w:ind w:left="426" w:right="-1" w:hanging="349"/>
        <w:jc w:val="both"/>
        <w:rPr>
          <w:rFonts w:ascii="Calibri" w:hAnsi="Calibri"/>
          <w:sz w:val="22"/>
          <w:szCs w:val="22"/>
        </w:rPr>
      </w:pPr>
      <w:r w:rsidRPr="00791003">
        <w:rPr>
          <w:rFonts w:ascii="Calibri" w:hAnsi="Calibri"/>
          <w:sz w:val="22"/>
          <w:szCs w:val="22"/>
        </w:rPr>
        <w:t xml:space="preserve">Nell’ambito di ogni progetto le attività di ricerca fondamentale e/o industriale, considerate cumulativamente, devono essere sempre preponderanti rispetto a quelle di sviluppo sperimentale, pena la non ammissione agli interventi di cui al presente avviso, laddove non </w:t>
      </w:r>
      <w:proofErr w:type="gramStart"/>
      <w:r w:rsidRPr="00791003">
        <w:rPr>
          <w:rFonts w:ascii="Calibri" w:hAnsi="Calibri"/>
          <w:sz w:val="22"/>
          <w:szCs w:val="22"/>
        </w:rPr>
        <w:t>venga</w:t>
      </w:r>
      <w:proofErr w:type="gramEnd"/>
      <w:r w:rsidRPr="00791003">
        <w:rPr>
          <w:rFonts w:ascii="Calibri" w:hAnsi="Calibri"/>
          <w:sz w:val="22"/>
          <w:szCs w:val="22"/>
        </w:rPr>
        <w:t xml:space="preserve"> ripristinato il corretto rapporto tra le due tipologie di attività senza che sia in alcun modo alterata la coerenza progettuale.</w:t>
      </w:r>
    </w:p>
    <w:p w:rsidR="00F163E6" w:rsidRPr="00791003" w:rsidRDefault="00F163E6" w:rsidP="00F163E6">
      <w:pPr>
        <w:tabs>
          <w:tab w:val="left" w:pos="426"/>
        </w:tabs>
        <w:ind w:right="282"/>
        <w:jc w:val="both"/>
        <w:rPr>
          <w:rFonts w:ascii="Calibri" w:hAnsi="Calibri"/>
          <w:sz w:val="22"/>
          <w:szCs w:val="22"/>
        </w:rPr>
      </w:pPr>
    </w:p>
    <w:p w:rsidR="00F163E6" w:rsidRPr="00791003" w:rsidRDefault="00F163E6" w:rsidP="0049531C">
      <w:pPr>
        <w:pStyle w:val="Paragrafoelenco"/>
        <w:numPr>
          <w:ilvl w:val="0"/>
          <w:numId w:val="13"/>
        </w:numPr>
        <w:tabs>
          <w:tab w:val="left" w:pos="426"/>
        </w:tabs>
        <w:ind w:left="426" w:right="-1" w:hanging="349"/>
        <w:jc w:val="both"/>
        <w:rPr>
          <w:rFonts w:ascii="Calibri" w:hAnsi="Calibri"/>
          <w:sz w:val="22"/>
          <w:szCs w:val="22"/>
        </w:rPr>
      </w:pPr>
      <w:r w:rsidRPr="00791003">
        <w:rPr>
          <w:rFonts w:ascii="Calibri" w:hAnsi="Calibri"/>
          <w:sz w:val="22"/>
          <w:szCs w:val="22"/>
        </w:rPr>
        <w:t xml:space="preserve">Fra le </w:t>
      </w:r>
      <w:proofErr w:type="gramStart"/>
      <w:r w:rsidRPr="00791003">
        <w:rPr>
          <w:rFonts w:ascii="Calibri" w:hAnsi="Calibri"/>
          <w:sz w:val="22"/>
          <w:szCs w:val="22"/>
        </w:rPr>
        <w:t>tematiche</w:t>
      </w:r>
      <w:proofErr w:type="gramEnd"/>
      <w:r w:rsidRPr="00791003">
        <w:rPr>
          <w:rFonts w:ascii="Calibri" w:hAnsi="Calibri"/>
          <w:sz w:val="22"/>
          <w:szCs w:val="22"/>
        </w:rPr>
        <w:t xml:space="preserve"> previste dal bando internazionale, il MIUR supporterà finanziariamente </w:t>
      </w:r>
      <w:r w:rsidR="00791003">
        <w:rPr>
          <w:rFonts w:ascii="Calibri" w:hAnsi="Calibri"/>
          <w:sz w:val="22"/>
          <w:szCs w:val="22"/>
        </w:rPr>
        <w:t xml:space="preserve">esclusivamente </w:t>
      </w:r>
      <w:r w:rsidRPr="00791003">
        <w:rPr>
          <w:rFonts w:ascii="Calibri" w:hAnsi="Calibri"/>
          <w:sz w:val="22"/>
          <w:szCs w:val="22"/>
        </w:rPr>
        <w:t xml:space="preserve">le attività ricadenti nei seguenti </w:t>
      </w:r>
      <w:proofErr w:type="spellStart"/>
      <w:r w:rsidRPr="00791003">
        <w:rPr>
          <w:rFonts w:ascii="Calibri" w:hAnsi="Calibri"/>
          <w:sz w:val="22"/>
          <w:szCs w:val="22"/>
        </w:rPr>
        <w:t>topic</w:t>
      </w:r>
      <w:proofErr w:type="spellEnd"/>
      <w:r w:rsidRPr="00791003">
        <w:rPr>
          <w:rFonts w:ascii="Calibri" w:hAnsi="Calibri"/>
          <w:sz w:val="22"/>
          <w:szCs w:val="22"/>
        </w:rPr>
        <w:t>:</w:t>
      </w:r>
    </w:p>
    <w:p w:rsidR="00F163E6" w:rsidRPr="00791003" w:rsidRDefault="00F163E6" w:rsidP="00F163E6">
      <w:pPr>
        <w:pStyle w:val="Paragrafoelenco"/>
        <w:rPr>
          <w:rFonts w:ascii="Calibri" w:hAnsi="Calibri"/>
          <w:sz w:val="22"/>
          <w:szCs w:val="22"/>
        </w:rPr>
      </w:pP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Topic B – Emerging PV technologies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Areas/subtopics: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B1 - Silicon-based tandem technologies, namely with perovskites and III/V semiconductors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B3 - Perovskite solar cells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B5 - Dye-sensitized solar cell (DSC)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TRL: 3 to 5 </w:t>
      </w:r>
    </w:p>
    <w:p w:rsidR="00F163E6" w:rsidRPr="00791003" w:rsidRDefault="00F163E6" w:rsidP="00F85FA3">
      <w:pPr>
        <w:autoSpaceDE w:val="0"/>
        <w:autoSpaceDN w:val="0"/>
        <w:adjustRightInd w:val="0"/>
        <w:spacing w:before="24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Topic C – Building and infrastructure integrated PV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Areas/subtopics: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proofErr w:type="gramStart"/>
      <w:r w:rsidRPr="00791003">
        <w:rPr>
          <w:rFonts w:ascii="Calibri" w:eastAsiaTheme="minorHAnsi" w:hAnsi="Calibri" w:cs="Calibri"/>
          <w:color w:val="000000"/>
          <w:sz w:val="22"/>
          <w:szCs w:val="22"/>
          <w:lang w:val="en-GB" w:eastAsia="en-US"/>
        </w:rPr>
        <w:t xml:space="preserve">C1 </w:t>
      </w:r>
      <w:r w:rsidR="00791003">
        <w:rPr>
          <w:rFonts w:ascii="Calibri" w:eastAsiaTheme="minorHAnsi" w:hAnsi="Calibri" w:cs="Calibri"/>
          <w:color w:val="000000"/>
          <w:sz w:val="22"/>
          <w:szCs w:val="22"/>
          <w:lang w:val="en-GB" w:eastAsia="en-US"/>
        </w:rPr>
        <w:t xml:space="preserve">- </w:t>
      </w:r>
      <w:r w:rsidRPr="00791003">
        <w:rPr>
          <w:rFonts w:ascii="Calibri" w:eastAsiaTheme="minorHAnsi" w:hAnsi="Calibri" w:cs="Calibri"/>
          <w:color w:val="000000"/>
          <w:sz w:val="22"/>
          <w:szCs w:val="22"/>
          <w:lang w:val="en-GB" w:eastAsia="en-US"/>
        </w:rPr>
        <w:t>Innovative BIPV module technologies, e.g. lamination, colours, shapes, reflectivity, bifacial, etc.</w:t>
      </w:r>
      <w:proofErr w:type="gramEnd"/>
      <w:r w:rsidRPr="00791003">
        <w:rPr>
          <w:rFonts w:ascii="Calibri" w:eastAsiaTheme="minorHAnsi" w:hAnsi="Calibri" w:cs="Calibri"/>
          <w:color w:val="000000"/>
          <w:sz w:val="22"/>
          <w:szCs w:val="22"/>
          <w:lang w:val="en-GB" w:eastAsia="en-US"/>
        </w:rPr>
        <w:t xml:space="preserve">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C4 - Advanced integration of PV into standard building components and systems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TRL: 4 to 7 </w:t>
      </w:r>
    </w:p>
    <w:p w:rsidR="00F163E6" w:rsidRPr="00791003" w:rsidRDefault="00F163E6" w:rsidP="00F85FA3">
      <w:pPr>
        <w:autoSpaceDE w:val="0"/>
        <w:autoSpaceDN w:val="0"/>
        <w:adjustRightInd w:val="0"/>
        <w:spacing w:before="24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Topic D – Operation and diagnosis of PV plants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Areas/subtopics: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D2 - Interoperability, standardization and auto-configuration of sensors, data acquisition, inverters and communication systems within PV plants and between PV plants and central monitoring systems (Industry 4.0/internet of Things);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TRL: 4 to 7 </w:t>
      </w:r>
    </w:p>
    <w:p w:rsidR="00F163E6" w:rsidRPr="00791003" w:rsidRDefault="00F163E6" w:rsidP="00F85FA3">
      <w:pPr>
        <w:autoSpaceDE w:val="0"/>
        <w:autoSpaceDN w:val="0"/>
        <w:adjustRightInd w:val="0"/>
        <w:spacing w:before="24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Topic E – CSP low cost and next generation technologies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b/>
          <w:bCs/>
          <w:color w:val="000000"/>
          <w:sz w:val="22"/>
          <w:szCs w:val="22"/>
          <w:lang w:val="en-GB" w:eastAsia="en-US"/>
        </w:rPr>
        <w:t xml:space="preserve">Areas/subtopics: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E1 - Development of innovative Heat Transfer Fluids (HTF) and systems to increase operating temperatures, lower water consumption, environmental acceptance, and increase solar field efficiencies.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E4 - Development of innovative short-term and long-term thermal storage. </w:t>
      </w:r>
    </w:p>
    <w:p w:rsidR="00F163E6" w:rsidRPr="00791003" w:rsidRDefault="00F163E6" w:rsidP="00F163E6">
      <w:pPr>
        <w:autoSpaceDE w:val="0"/>
        <w:autoSpaceDN w:val="0"/>
        <w:adjustRightInd w:val="0"/>
        <w:ind w:left="426"/>
        <w:jc w:val="both"/>
        <w:rPr>
          <w:rFonts w:ascii="Calibri" w:eastAsiaTheme="minorHAnsi" w:hAnsi="Calibri" w:cs="Calibri"/>
          <w:color w:val="000000"/>
          <w:sz w:val="22"/>
          <w:szCs w:val="22"/>
          <w:lang w:val="en-GB" w:eastAsia="en-US"/>
        </w:rPr>
      </w:pPr>
      <w:r w:rsidRPr="00791003">
        <w:rPr>
          <w:rFonts w:ascii="Calibri" w:eastAsiaTheme="minorHAnsi" w:hAnsi="Calibri" w:cs="Calibri"/>
          <w:color w:val="000000"/>
          <w:sz w:val="22"/>
          <w:szCs w:val="22"/>
          <w:lang w:val="en-GB" w:eastAsia="en-US"/>
        </w:rPr>
        <w:t xml:space="preserve">E7 - Development of measuring and test methods for recording the quality of components and subsystems”. </w:t>
      </w:r>
    </w:p>
    <w:p w:rsidR="00F163E6" w:rsidRPr="00791003" w:rsidRDefault="00F163E6" w:rsidP="00F163E6">
      <w:pPr>
        <w:tabs>
          <w:tab w:val="left" w:pos="426"/>
        </w:tabs>
        <w:ind w:left="426" w:right="282"/>
        <w:jc w:val="both"/>
        <w:rPr>
          <w:rFonts w:ascii="Calibri" w:hAnsi="Calibri" w:cs="Calibri"/>
          <w:sz w:val="22"/>
          <w:szCs w:val="22"/>
        </w:rPr>
      </w:pPr>
      <w:r w:rsidRPr="00791003">
        <w:rPr>
          <w:rFonts w:ascii="Calibri" w:eastAsiaTheme="minorHAnsi" w:hAnsi="Calibri" w:cs="Calibri"/>
          <w:b/>
          <w:bCs/>
          <w:color w:val="000000"/>
          <w:sz w:val="22"/>
          <w:szCs w:val="22"/>
          <w:lang w:eastAsia="en-US"/>
        </w:rPr>
        <w:t xml:space="preserve">TRL: 4 to 7 </w:t>
      </w:r>
    </w:p>
    <w:p w:rsidR="00752C86" w:rsidRPr="00791003" w:rsidRDefault="00752C86">
      <w:pPr>
        <w:tabs>
          <w:tab w:val="left" w:pos="426"/>
        </w:tabs>
        <w:ind w:right="-1"/>
        <w:rPr>
          <w:rFonts w:ascii="Calibri" w:hAnsi="Calibri"/>
          <w:sz w:val="22"/>
          <w:szCs w:val="22"/>
        </w:rPr>
      </w:pPr>
    </w:p>
    <w:p w:rsidR="00752C86" w:rsidRPr="00791003" w:rsidRDefault="00CC33EE" w:rsidP="007A6777">
      <w:pPr>
        <w:pStyle w:val="Paragrafoelenco"/>
        <w:numPr>
          <w:ilvl w:val="0"/>
          <w:numId w:val="13"/>
        </w:numPr>
        <w:tabs>
          <w:tab w:val="left" w:pos="426"/>
        </w:tabs>
        <w:ind w:left="426" w:right="-1" w:hanging="426"/>
        <w:jc w:val="both"/>
        <w:rPr>
          <w:rFonts w:ascii="Calibri" w:hAnsi="Calibri"/>
          <w:sz w:val="22"/>
          <w:szCs w:val="22"/>
        </w:rPr>
      </w:pPr>
      <w:r>
        <w:rPr>
          <w:rFonts w:ascii="Calibri" w:hAnsi="Calibri"/>
          <w:sz w:val="22"/>
          <w:szCs w:val="22"/>
        </w:rPr>
        <w:t>L</w:t>
      </w:r>
      <w:r w:rsidR="00F85FA3" w:rsidRPr="00791003">
        <w:rPr>
          <w:rFonts w:ascii="Calibri" w:hAnsi="Calibri"/>
          <w:sz w:val="22"/>
          <w:szCs w:val="22"/>
        </w:rPr>
        <w:t xml:space="preserve">e domande presentate su </w:t>
      </w:r>
      <w:proofErr w:type="gramStart"/>
      <w:r w:rsidR="00F85FA3" w:rsidRPr="00791003">
        <w:rPr>
          <w:rFonts w:ascii="Calibri" w:hAnsi="Calibri"/>
          <w:sz w:val="22"/>
          <w:szCs w:val="22"/>
        </w:rPr>
        <w:t>tematiche</w:t>
      </w:r>
      <w:proofErr w:type="gramEnd"/>
      <w:r w:rsidR="00F85FA3" w:rsidRPr="00791003">
        <w:rPr>
          <w:rFonts w:ascii="Calibri" w:hAnsi="Calibri"/>
          <w:sz w:val="22"/>
          <w:szCs w:val="22"/>
        </w:rPr>
        <w:t xml:space="preserve"> non comprese fra quelle sopra elencate saranno considerate non ammissibili.</w:t>
      </w:r>
    </w:p>
    <w:p w:rsidR="00F85FA3" w:rsidRDefault="00F85FA3" w:rsidP="00F85FA3">
      <w:pPr>
        <w:tabs>
          <w:tab w:val="left" w:pos="426"/>
        </w:tabs>
        <w:ind w:left="426" w:right="-1"/>
        <w:rPr>
          <w:rFonts w:ascii="Calibri" w:hAnsi="Calibri"/>
          <w:sz w:val="22"/>
          <w:szCs w:val="22"/>
        </w:rPr>
      </w:pPr>
    </w:p>
    <w:p w:rsidR="007A6777" w:rsidRDefault="007A6777" w:rsidP="00F85FA3">
      <w:pPr>
        <w:tabs>
          <w:tab w:val="left" w:pos="426"/>
        </w:tabs>
        <w:ind w:left="426" w:right="-1"/>
        <w:rPr>
          <w:rFonts w:ascii="Calibri" w:hAnsi="Calibri"/>
          <w:sz w:val="22"/>
          <w:szCs w:val="22"/>
        </w:rPr>
      </w:pPr>
    </w:p>
    <w:p w:rsidR="007A6777" w:rsidRPr="00791003" w:rsidRDefault="007A6777" w:rsidP="00F85FA3">
      <w:pPr>
        <w:tabs>
          <w:tab w:val="left" w:pos="426"/>
        </w:tabs>
        <w:ind w:left="426" w:right="-1"/>
        <w:rPr>
          <w:rFonts w:ascii="Calibri" w:hAnsi="Calibri"/>
          <w:sz w:val="22"/>
          <w:szCs w:val="22"/>
        </w:rPr>
      </w:pPr>
    </w:p>
    <w:p w:rsidR="00752C86" w:rsidRPr="00791003" w:rsidRDefault="00FE7927">
      <w:pPr>
        <w:tabs>
          <w:tab w:val="left" w:pos="426"/>
        </w:tabs>
        <w:ind w:right="-1"/>
        <w:jc w:val="center"/>
        <w:rPr>
          <w:rFonts w:ascii="Calibri" w:hAnsi="Calibri"/>
          <w:sz w:val="22"/>
          <w:szCs w:val="22"/>
        </w:rPr>
      </w:pPr>
      <w:r w:rsidRPr="00791003">
        <w:rPr>
          <w:rFonts w:ascii="Calibri" w:hAnsi="Calibri"/>
          <w:sz w:val="22"/>
          <w:szCs w:val="22"/>
        </w:rPr>
        <w:lastRenderedPageBreak/>
        <w:t>Art. 3</w:t>
      </w:r>
    </w:p>
    <w:p w:rsidR="00752C86" w:rsidRPr="00791003" w:rsidRDefault="00FE7927">
      <w:pPr>
        <w:ind w:right="-1"/>
        <w:jc w:val="center"/>
        <w:rPr>
          <w:rFonts w:ascii="Calibri" w:hAnsi="Calibri"/>
          <w:sz w:val="22"/>
          <w:szCs w:val="22"/>
        </w:rPr>
      </w:pPr>
      <w:r w:rsidRPr="00791003">
        <w:rPr>
          <w:rFonts w:ascii="Calibri" w:hAnsi="Calibri"/>
          <w:sz w:val="22"/>
          <w:szCs w:val="22"/>
        </w:rPr>
        <w:t>Soggetti ammissibili</w:t>
      </w:r>
    </w:p>
    <w:p w:rsidR="00752C86" w:rsidRPr="00791003" w:rsidRDefault="00752C86">
      <w:pPr>
        <w:pStyle w:val="Paragrafoelenco"/>
        <w:ind w:left="0" w:right="-1"/>
        <w:jc w:val="both"/>
        <w:rPr>
          <w:rFonts w:ascii="Calibri" w:hAnsi="Calibri"/>
          <w:sz w:val="22"/>
          <w:szCs w:val="22"/>
        </w:rPr>
      </w:pPr>
    </w:p>
    <w:p w:rsidR="00752C86" w:rsidRPr="00791003" w:rsidRDefault="00FE7927">
      <w:pPr>
        <w:pStyle w:val="Paragrafoelenco"/>
        <w:numPr>
          <w:ilvl w:val="0"/>
          <w:numId w:val="7"/>
        </w:numPr>
        <w:spacing w:before="120"/>
        <w:ind w:left="426" w:right="284" w:hanging="426"/>
        <w:jc w:val="both"/>
        <w:rPr>
          <w:rFonts w:ascii="Calibri" w:hAnsi="Calibri"/>
          <w:sz w:val="22"/>
          <w:szCs w:val="22"/>
        </w:rPr>
      </w:pPr>
      <w:r w:rsidRPr="00791003">
        <w:rPr>
          <w:rFonts w:ascii="Calibri" w:hAnsi="Calibri"/>
          <w:sz w:val="22"/>
          <w:szCs w:val="22"/>
        </w:rPr>
        <w:t>Sono soggetti ammissibili a presentare domanda per gli interventi di cui al presente avviso:</w:t>
      </w:r>
    </w:p>
    <w:p w:rsidR="00752C86" w:rsidRPr="00791003" w:rsidRDefault="00752C86">
      <w:pPr>
        <w:pStyle w:val="Paragrafoelenco"/>
        <w:ind w:left="0"/>
        <w:rPr>
          <w:rFonts w:ascii="Calibri" w:hAnsi="Calibri"/>
          <w:sz w:val="22"/>
          <w:szCs w:val="22"/>
        </w:rPr>
      </w:pPr>
    </w:p>
    <w:p w:rsidR="00752C86" w:rsidRPr="00791003" w:rsidRDefault="00FE7927">
      <w:pPr>
        <w:pStyle w:val="Paragrafoelenco"/>
        <w:numPr>
          <w:ilvl w:val="0"/>
          <w:numId w:val="5"/>
        </w:numPr>
        <w:spacing w:before="120"/>
        <w:ind w:left="709" w:right="-1" w:hanging="284"/>
        <w:jc w:val="both"/>
        <w:rPr>
          <w:rFonts w:ascii="Calibri" w:hAnsi="Calibri"/>
          <w:sz w:val="22"/>
          <w:szCs w:val="22"/>
        </w:rPr>
      </w:pPr>
      <w:r w:rsidRPr="00791003">
        <w:rPr>
          <w:rFonts w:ascii="Calibri" w:hAnsi="Calibri"/>
          <w:sz w:val="22"/>
          <w:szCs w:val="22"/>
        </w:rPr>
        <w:t>Le imprese;</w:t>
      </w:r>
    </w:p>
    <w:p w:rsidR="00F85FA3" w:rsidRPr="00791003" w:rsidRDefault="00FE7927">
      <w:pPr>
        <w:pStyle w:val="Paragrafoelenco"/>
        <w:numPr>
          <w:ilvl w:val="0"/>
          <w:numId w:val="5"/>
        </w:numPr>
        <w:ind w:left="709" w:right="-1" w:hanging="284"/>
        <w:jc w:val="both"/>
        <w:rPr>
          <w:rFonts w:ascii="Calibri" w:hAnsi="Calibri"/>
          <w:sz w:val="22"/>
          <w:szCs w:val="22"/>
        </w:rPr>
      </w:pPr>
      <w:r w:rsidRPr="00791003">
        <w:rPr>
          <w:rFonts w:ascii="Calibri" w:hAnsi="Calibri"/>
          <w:sz w:val="22"/>
          <w:szCs w:val="22"/>
        </w:rPr>
        <w:t>Le Università;</w:t>
      </w:r>
    </w:p>
    <w:p w:rsidR="00752C86" w:rsidRPr="00791003" w:rsidRDefault="00FE7927">
      <w:pPr>
        <w:pStyle w:val="Paragrafoelenco"/>
        <w:numPr>
          <w:ilvl w:val="0"/>
          <w:numId w:val="5"/>
        </w:numPr>
        <w:ind w:left="709" w:right="-1" w:hanging="284"/>
        <w:jc w:val="both"/>
        <w:rPr>
          <w:rFonts w:ascii="Calibri" w:hAnsi="Calibri"/>
          <w:sz w:val="22"/>
          <w:szCs w:val="22"/>
        </w:rPr>
      </w:pPr>
      <w:r w:rsidRPr="00791003">
        <w:rPr>
          <w:rFonts w:ascii="Calibri" w:hAnsi="Calibri"/>
          <w:sz w:val="22"/>
          <w:szCs w:val="22"/>
        </w:rPr>
        <w:t>Gli Enti di ricerca,</w:t>
      </w:r>
      <w:r w:rsidR="002356EB" w:rsidRPr="00791003">
        <w:rPr>
          <w:rFonts w:ascii="Calibri" w:hAnsi="Calibri"/>
          <w:sz w:val="22"/>
          <w:szCs w:val="22"/>
        </w:rPr>
        <w:t xml:space="preserve"> pubblici e privati,</w:t>
      </w:r>
      <w:r w:rsidRPr="00791003">
        <w:rPr>
          <w:rFonts w:ascii="Calibri" w:hAnsi="Calibri"/>
          <w:sz w:val="22"/>
          <w:szCs w:val="22"/>
        </w:rPr>
        <w:t xml:space="preserve"> purché da atto costitutivo e/o statuto (ovvero documentazione equivalente) risulti che gli stessi svolgano principalmente attività di ricerca;</w:t>
      </w:r>
    </w:p>
    <w:p w:rsidR="00752C86" w:rsidRPr="00791003" w:rsidRDefault="00FE7927">
      <w:pPr>
        <w:pStyle w:val="Paragrafoelenco"/>
        <w:numPr>
          <w:ilvl w:val="0"/>
          <w:numId w:val="5"/>
        </w:numPr>
        <w:ind w:left="709" w:right="-1" w:hanging="284"/>
        <w:jc w:val="both"/>
        <w:rPr>
          <w:rFonts w:ascii="Calibri" w:hAnsi="Calibri"/>
          <w:sz w:val="22"/>
          <w:szCs w:val="22"/>
        </w:rPr>
      </w:pPr>
      <w:proofErr w:type="gramStart"/>
      <w:r w:rsidRPr="00791003">
        <w:rPr>
          <w:rFonts w:ascii="Calibri" w:hAnsi="Calibri"/>
          <w:sz w:val="22"/>
          <w:szCs w:val="22"/>
        </w:rPr>
        <w:t>Gli Organismi di ricerca (pubblici e privati), cosi come definiti dalla disciplina comunitaria in materia di aiuti di Stato a favore di rice</w:t>
      </w:r>
      <w:proofErr w:type="gramEnd"/>
      <w:r w:rsidRPr="00791003">
        <w:rPr>
          <w:rFonts w:ascii="Calibri" w:hAnsi="Calibri"/>
          <w:sz w:val="22"/>
          <w:szCs w:val="22"/>
        </w:rPr>
        <w:t xml:space="preserve">rca, sviluppo e innovazione di cui all’art. 2, comma </w:t>
      </w:r>
      <w:proofErr w:type="gramStart"/>
      <w:r w:rsidRPr="00791003">
        <w:rPr>
          <w:rFonts w:ascii="Calibri" w:hAnsi="Calibri"/>
          <w:sz w:val="22"/>
          <w:szCs w:val="22"/>
        </w:rPr>
        <w:t>83</w:t>
      </w:r>
      <w:proofErr w:type="gramEnd"/>
      <w:r w:rsidRPr="00791003">
        <w:rPr>
          <w:rFonts w:ascii="Calibri" w:hAnsi="Calibri"/>
          <w:sz w:val="22"/>
          <w:szCs w:val="22"/>
        </w:rPr>
        <w:t xml:space="preserve"> del Regolamento (UE) n. 651/2014 della Commissione del 17 giugno 2014.</w:t>
      </w:r>
    </w:p>
    <w:p w:rsidR="00752C86" w:rsidRPr="00791003" w:rsidRDefault="00752C86">
      <w:pPr>
        <w:pStyle w:val="Paragrafoelenco"/>
        <w:ind w:left="0" w:right="-1"/>
        <w:rPr>
          <w:rFonts w:ascii="Calibri" w:hAnsi="Calibri"/>
          <w:sz w:val="22"/>
          <w:szCs w:val="22"/>
        </w:rPr>
      </w:pPr>
    </w:p>
    <w:p w:rsidR="00752C86" w:rsidRPr="00791003" w:rsidRDefault="00FE7927">
      <w:pPr>
        <w:pStyle w:val="Paragrafoelenco"/>
        <w:numPr>
          <w:ilvl w:val="0"/>
          <w:numId w:val="7"/>
        </w:numPr>
        <w:tabs>
          <w:tab w:val="left" w:pos="426"/>
        </w:tabs>
        <w:spacing w:before="120"/>
        <w:ind w:left="426" w:right="-1" w:hanging="426"/>
        <w:jc w:val="both"/>
        <w:rPr>
          <w:rFonts w:ascii="Calibri" w:hAnsi="Calibri"/>
          <w:sz w:val="22"/>
          <w:szCs w:val="22"/>
        </w:rPr>
      </w:pPr>
      <w:r w:rsidRPr="00791003">
        <w:rPr>
          <w:rFonts w:ascii="Calibri" w:hAnsi="Calibri"/>
          <w:sz w:val="22"/>
          <w:szCs w:val="22"/>
        </w:rPr>
        <w:t xml:space="preserve">I soggetti di cui al comma 1. devono parimenti avere sede o stabile organizzazione sul territorio nazionale e, all’atto della presentazione della domanda, devono altresì rispettare le condizioni di ammissibilità di cui all’art. 5, comma </w:t>
      </w:r>
      <w:proofErr w:type="gramStart"/>
      <w:r w:rsidRPr="00791003">
        <w:rPr>
          <w:rFonts w:ascii="Calibri" w:hAnsi="Calibri"/>
          <w:sz w:val="22"/>
          <w:szCs w:val="22"/>
        </w:rPr>
        <w:t>4</w:t>
      </w:r>
      <w:proofErr w:type="gramEnd"/>
      <w:r w:rsidRPr="00791003">
        <w:rPr>
          <w:rFonts w:ascii="Calibri" w:hAnsi="Calibri"/>
          <w:sz w:val="22"/>
          <w:szCs w:val="22"/>
        </w:rPr>
        <w:t>. Del D.M. 593/2016, confermate anche al punto 2.4 delle “Linee guida al D.M. 593/2016” citate in premessa.</w:t>
      </w:r>
    </w:p>
    <w:p w:rsidR="00752C86" w:rsidRPr="00791003" w:rsidRDefault="00752C86">
      <w:pPr>
        <w:pStyle w:val="Paragrafoelenco"/>
        <w:tabs>
          <w:tab w:val="left" w:pos="426"/>
        </w:tabs>
        <w:spacing w:before="120"/>
        <w:ind w:left="426" w:right="-1"/>
        <w:jc w:val="both"/>
        <w:rPr>
          <w:rFonts w:ascii="Calibri" w:hAnsi="Calibri"/>
          <w:sz w:val="22"/>
          <w:szCs w:val="22"/>
        </w:rPr>
      </w:pPr>
    </w:p>
    <w:p w:rsidR="00752C86" w:rsidRPr="00791003" w:rsidRDefault="00FE7927">
      <w:pPr>
        <w:pStyle w:val="Paragrafoelenco"/>
        <w:numPr>
          <w:ilvl w:val="0"/>
          <w:numId w:val="7"/>
        </w:numPr>
        <w:tabs>
          <w:tab w:val="left" w:pos="426"/>
        </w:tabs>
        <w:spacing w:before="120"/>
        <w:ind w:left="426" w:right="-1" w:hanging="426"/>
        <w:jc w:val="both"/>
        <w:rPr>
          <w:rFonts w:ascii="Calibri" w:hAnsi="Calibri"/>
          <w:sz w:val="22"/>
          <w:szCs w:val="22"/>
        </w:rPr>
      </w:pPr>
      <w:r w:rsidRPr="00791003">
        <w:rPr>
          <w:rFonts w:ascii="Calibri" w:hAnsi="Calibri"/>
          <w:sz w:val="22"/>
          <w:szCs w:val="22"/>
        </w:rPr>
        <w:t>Per la definizione di PMI si applicano i criteri stabiliti nell’Allegato I del Regolamento (UE) n. 651/2014 della Commissione del 17 giugno 2014, richiamato in premessa.</w:t>
      </w:r>
    </w:p>
    <w:p w:rsidR="00752C86" w:rsidRPr="00791003" w:rsidRDefault="00752C86">
      <w:pPr>
        <w:pStyle w:val="Paragrafoelenco"/>
        <w:tabs>
          <w:tab w:val="left" w:pos="426"/>
        </w:tabs>
        <w:spacing w:before="120"/>
        <w:ind w:left="709" w:right="-1"/>
        <w:jc w:val="both"/>
        <w:rPr>
          <w:rFonts w:ascii="Calibri" w:hAnsi="Calibri"/>
          <w:sz w:val="22"/>
          <w:szCs w:val="22"/>
        </w:rPr>
      </w:pPr>
    </w:p>
    <w:p w:rsidR="00752C86" w:rsidRPr="00791003" w:rsidRDefault="00752C86">
      <w:pPr>
        <w:spacing w:before="120"/>
        <w:ind w:right="-1"/>
        <w:jc w:val="both"/>
        <w:rPr>
          <w:rFonts w:ascii="Calibri" w:hAnsi="Calibri"/>
          <w:sz w:val="22"/>
          <w:szCs w:val="22"/>
        </w:rPr>
      </w:pPr>
    </w:p>
    <w:p w:rsidR="00752C86" w:rsidRPr="00791003" w:rsidRDefault="00FE7927">
      <w:pPr>
        <w:ind w:right="-1"/>
        <w:jc w:val="center"/>
        <w:rPr>
          <w:rFonts w:ascii="Calibri" w:hAnsi="Calibri"/>
          <w:sz w:val="22"/>
          <w:szCs w:val="22"/>
        </w:rPr>
      </w:pPr>
      <w:r w:rsidRPr="00791003">
        <w:rPr>
          <w:rFonts w:ascii="Calibri" w:hAnsi="Calibri"/>
          <w:sz w:val="22"/>
          <w:szCs w:val="22"/>
        </w:rPr>
        <w:t>Art. 4</w:t>
      </w:r>
    </w:p>
    <w:p w:rsidR="00752C86" w:rsidRPr="00791003" w:rsidRDefault="00FE7927">
      <w:pPr>
        <w:ind w:right="-1"/>
        <w:jc w:val="center"/>
        <w:rPr>
          <w:rFonts w:ascii="Calibri" w:hAnsi="Calibri"/>
          <w:sz w:val="22"/>
          <w:szCs w:val="22"/>
        </w:rPr>
      </w:pPr>
      <w:r w:rsidRPr="00791003">
        <w:rPr>
          <w:rFonts w:ascii="Calibri" w:hAnsi="Calibri"/>
          <w:sz w:val="22"/>
          <w:szCs w:val="22"/>
        </w:rPr>
        <w:t>Costi ammissibili</w:t>
      </w:r>
    </w:p>
    <w:p w:rsidR="00752C86" w:rsidRPr="00791003" w:rsidRDefault="00752C86">
      <w:pPr>
        <w:pStyle w:val="Paragrafoelenco"/>
        <w:ind w:left="0" w:right="-1"/>
        <w:jc w:val="both"/>
        <w:rPr>
          <w:rFonts w:ascii="Calibri" w:hAnsi="Calibri"/>
          <w:sz w:val="22"/>
          <w:szCs w:val="22"/>
        </w:rPr>
      </w:pPr>
    </w:p>
    <w:p w:rsidR="00752C86" w:rsidRPr="00791003" w:rsidRDefault="00FE7927" w:rsidP="001E2DEE">
      <w:pPr>
        <w:pStyle w:val="Paragrafoelenco"/>
        <w:numPr>
          <w:ilvl w:val="0"/>
          <w:numId w:val="12"/>
        </w:numPr>
        <w:spacing w:before="120"/>
        <w:ind w:left="284" w:right="-1" w:hanging="284"/>
        <w:jc w:val="both"/>
        <w:rPr>
          <w:rFonts w:ascii="Calibri" w:hAnsi="Calibri"/>
          <w:sz w:val="22"/>
          <w:szCs w:val="22"/>
        </w:rPr>
      </w:pPr>
      <w:r w:rsidRPr="00791003">
        <w:rPr>
          <w:rFonts w:ascii="Calibri" w:hAnsi="Calibri"/>
          <w:sz w:val="22"/>
          <w:szCs w:val="22"/>
        </w:rPr>
        <w:t>Sono ammissibili agli interventi di cui al presente avviso tutti i costi individuati dall’art. 6 del D.M. 593/2016, riportati al punto 2.5, lettere a), b), d), e</w:t>
      </w:r>
      <w:proofErr w:type="gramStart"/>
      <w:r w:rsidRPr="00791003">
        <w:rPr>
          <w:rFonts w:ascii="Calibri" w:hAnsi="Calibri"/>
          <w:sz w:val="22"/>
          <w:szCs w:val="22"/>
        </w:rPr>
        <w:t>)</w:t>
      </w:r>
      <w:proofErr w:type="gramEnd"/>
      <w:r w:rsidRPr="00791003">
        <w:rPr>
          <w:rFonts w:ascii="Calibri" w:hAnsi="Calibri"/>
          <w:sz w:val="22"/>
          <w:szCs w:val="22"/>
        </w:rPr>
        <w:t xml:space="preserve"> delle “Linee guida al D.M. 593/2016”.</w:t>
      </w:r>
    </w:p>
    <w:p w:rsidR="00752C86" w:rsidRPr="00791003" w:rsidRDefault="00752C86" w:rsidP="001E2DEE">
      <w:pPr>
        <w:pStyle w:val="Paragrafoelenco"/>
        <w:spacing w:before="120"/>
        <w:ind w:left="284" w:right="-1"/>
        <w:jc w:val="both"/>
        <w:rPr>
          <w:rFonts w:ascii="Calibri" w:hAnsi="Calibri"/>
          <w:sz w:val="22"/>
          <w:szCs w:val="22"/>
        </w:rPr>
      </w:pPr>
    </w:p>
    <w:p w:rsidR="00752C86" w:rsidRPr="00791003" w:rsidRDefault="00FE7927" w:rsidP="001E2DEE">
      <w:pPr>
        <w:pStyle w:val="Paragrafoelenco"/>
        <w:numPr>
          <w:ilvl w:val="0"/>
          <w:numId w:val="12"/>
        </w:numPr>
        <w:ind w:left="284" w:right="-1" w:hanging="284"/>
        <w:jc w:val="both"/>
        <w:rPr>
          <w:rFonts w:ascii="Calibri" w:hAnsi="Calibri"/>
          <w:sz w:val="22"/>
          <w:szCs w:val="22"/>
        </w:rPr>
      </w:pPr>
      <w:r w:rsidRPr="00791003">
        <w:rPr>
          <w:rFonts w:ascii="Calibri" w:hAnsi="Calibri"/>
          <w:sz w:val="22"/>
          <w:szCs w:val="22"/>
        </w:rPr>
        <w:t xml:space="preserve">Per la realizzazione delle attività progettuali i soggetti di cui </w:t>
      </w:r>
      <w:proofErr w:type="gramStart"/>
      <w:r w:rsidRPr="00791003">
        <w:rPr>
          <w:rFonts w:ascii="Calibri" w:hAnsi="Calibri"/>
          <w:sz w:val="22"/>
          <w:szCs w:val="22"/>
        </w:rPr>
        <w:t>al precedente art</w:t>
      </w:r>
      <w:proofErr w:type="gramEnd"/>
      <w:r w:rsidRPr="00791003">
        <w:rPr>
          <w:rFonts w:ascii="Calibri" w:hAnsi="Calibri"/>
          <w:sz w:val="22"/>
          <w:szCs w:val="22"/>
        </w:rPr>
        <w:t xml:space="preserve">. 3 </w:t>
      </w:r>
      <w:proofErr w:type="gramStart"/>
      <w:r w:rsidRPr="00791003">
        <w:rPr>
          <w:rFonts w:ascii="Calibri" w:hAnsi="Calibri"/>
          <w:sz w:val="22"/>
          <w:szCs w:val="22"/>
        </w:rPr>
        <w:t>potranno</w:t>
      </w:r>
      <w:proofErr w:type="gramEnd"/>
      <w:r w:rsidRPr="00791003">
        <w:rPr>
          <w:rFonts w:ascii="Calibri" w:hAnsi="Calibri"/>
          <w:sz w:val="22"/>
          <w:szCs w:val="22"/>
        </w:rPr>
        <w:t xml:space="preserve"> avvalersi della collaborazione esterna prestata da soggetti pubblici e/o privati, a titolo gratuito ovvero prevedendo la seguente modalità di classificazione dei relativi costi, nel rispetto della normativa di settore:</w:t>
      </w:r>
    </w:p>
    <w:p w:rsidR="00752C86" w:rsidRPr="00791003" w:rsidRDefault="00FE7927" w:rsidP="001E2DEE">
      <w:pPr>
        <w:pStyle w:val="Paragrafoelenco"/>
        <w:numPr>
          <w:ilvl w:val="0"/>
          <w:numId w:val="5"/>
        </w:numPr>
        <w:spacing w:before="120"/>
        <w:ind w:left="709" w:right="-1"/>
        <w:jc w:val="both"/>
        <w:rPr>
          <w:rFonts w:ascii="Calibri" w:hAnsi="Calibri"/>
          <w:sz w:val="22"/>
          <w:szCs w:val="22"/>
        </w:rPr>
      </w:pPr>
      <w:r w:rsidRPr="00791003">
        <w:rPr>
          <w:rFonts w:ascii="Calibri" w:hAnsi="Calibri"/>
          <w:sz w:val="22"/>
          <w:szCs w:val="22"/>
        </w:rPr>
        <w:t>Per attività di consulenza. Tale tipologia di voce di spesa ricomprende le attività con contenuto di ricerca o progettazione commissionate a terzi;</w:t>
      </w:r>
    </w:p>
    <w:p w:rsidR="00752C86" w:rsidRPr="00791003" w:rsidRDefault="00FE7927" w:rsidP="001E2DEE">
      <w:pPr>
        <w:pStyle w:val="Paragrafoelenco"/>
        <w:numPr>
          <w:ilvl w:val="0"/>
          <w:numId w:val="5"/>
        </w:numPr>
        <w:spacing w:before="120"/>
        <w:ind w:left="709" w:right="-1"/>
        <w:jc w:val="both"/>
        <w:rPr>
          <w:rFonts w:ascii="Calibri" w:hAnsi="Calibri"/>
          <w:sz w:val="22"/>
          <w:szCs w:val="22"/>
        </w:rPr>
      </w:pPr>
      <w:r w:rsidRPr="00791003">
        <w:rPr>
          <w:rFonts w:ascii="Calibri" w:hAnsi="Calibri"/>
          <w:sz w:val="22"/>
          <w:szCs w:val="22"/>
        </w:rPr>
        <w:t>Per prestazioni di terzi. Tale tipologia di voce di spesa ricomprende le prestazioni di carattere esecutivo, senza contenuto di ricerca o progettazione, commissionate a terzi.</w:t>
      </w:r>
    </w:p>
    <w:p w:rsidR="00752C86" w:rsidRPr="00791003" w:rsidRDefault="00752C86">
      <w:pPr>
        <w:pStyle w:val="Paragrafoelenco"/>
        <w:spacing w:before="120"/>
        <w:ind w:left="0" w:right="-1"/>
        <w:jc w:val="both"/>
        <w:rPr>
          <w:rFonts w:ascii="Calibri" w:hAnsi="Calibri"/>
          <w:sz w:val="22"/>
          <w:szCs w:val="22"/>
        </w:rPr>
      </w:pPr>
    </w:p>
    <w:p w:rsidR="00752C86" w:rsidRPr="00791003" w:rsidRDefault="00752C86">
      <w:pPr>
        <w:spacing w:line="276" w:lineRule="auto"/>
        <w:ind w:right="-1"/>
        <w:jc w:val="center"/>
        <w:rPr>
          <w:rFonts w:ascii="Calibri" w:hAnsi="Calibri"/>
          <w:sz w:val="22"/>
          <w:szCs w:val="22"/>
        </w:rPr>
      </w:pPr>
    </w:p>
    <w:p w:rsidR="00752C86" w:rsidRPr="00791003" w:rsidRDefault="00FE7927">
      <w:pPr>
        <w:spacing w:line="276" w:lineRule="auto"/>
        <w:ind w:right="-1"/>
        <w:jc w:val="center"/>
        <w:rPr>
          <w:rFonts w:ascii="Calibri" w:hAnsi="Calibri"/>
          <w:sz w:val="22"/>
          <w:szCs w:val="22"/>
        </w:rPr>
      </w:pPr>
      <w:r w:rsidRPr="00791003">
        <w:rPr>
          <w:rFonts w:ascii="Calibri" w:hAnsi="Calibri"/>
          <w:sz w:val="22"/>
          <w:szCs w:val="22"/>
        </w:rPr>
        <w:t>Art. 5</w:t>
      </w:r>
    </w:p>
    <w:p w:rsidR="00752C86" w:rsidRPr="00791003" w:rsidRDefault="00FE7927">
      <w:pPr>
        <w:ind w:right="-1"/>
        <w:jc w:val="center"/>
        <w:rPr>
          <w:rFonts w:ascii="Calibri" w:hAnsi="Calibri"/>
          <w:sz w:val="22"/>
          <w:szCs w:val="22"/>
        </w:rPr>
      </w:pPr>
      <w:r w:rsidRPr="00791003">
        <w:rPr>
          <w:rFonts w:ascii="Calibri" w:hAnsi="Calibri"/>
          <w:sz w:val="22"/>
          <w:szCs w:val="22"/>
        </w:rPr>
        <w:t>Disponibilità finanziarie</w:t>
      </w:r>
    </w:p>
    <w:p w:rsidR="00752C86" w:rsidRPr="00791003" w:rsidRDefault="00752C86">
      <w:pPr>
        <w:pStyle w:val="Paragrafoelenco"/>
        <w:ind w:left="0" w:right="-1"/>
        <w:jc w:val="both"/>
        <w:rPr>
          <w:rFonts w:ascii="Calibri" w:hAnsi="Calibri"/>
          <w:sz w:val="22"/>
          <w:szCs w:val="22"/>
        </w:rPr>
      </w:pPr>
    </w:p>
    <w:p w:rsidR="00752C86" w:rsidRPr="00791003" w:rsidRDefault="00FE7927" w:rsidP="001E2DEE">
      <w:pPr>
        <w:pStyle w:val="Paragrafoelenco"/>
        <w:numPr>
          <w:ilvl w:val="0"/>
          <w:numId w:val="14"/>
        </w:numPr>
        <w:spacing w:before="120"/>
        <w:ind w:left="426" w:right="-1"/>
        <w:jc w:val="both"/>
        <w:rPr>
          <w:rFonts w:ascii="Calibri" w:hAnsi="Calibri"/>
          <w:sz w:val="22"/>
          <w:szCs w:val="22"/>
        </w:rPr>
      </w:pPr>
      <w:r w:rsidRPr="00791003">
        <w:rPr>
          <w:rFonts w:ascii="Calibri" w:hAnsi="Calibri"/>
          <w:sz w:val="22"/>
          <w:szCs w:val="22"/>
        </w:rPr>
        <w:t>Per le finalità indicate all'art. 1 del presente avviso, il MIUR ha previsto uno stanziamento massimo complessivo di Euro 500.000,00, nella forma di contributo in conto capitale (contributo alla spesa “</w:t>
      </w:r>
      <w:proofErr w:type="gramStart"/>
      <w:r w:rsidRPr="00791003">
        <w:rPr>
          <w:rFonts w:ascii="Calibri" w:hAnsi="Calibri"/>
          <w:sz w:val="22"/>
          <w:szCs w:val="22"/>
          <w:u w:val="single"/>
        </w:rPr>
        <w:t>C.S.</w:t>
      </w:r>
      <w:proofErr w:type="gramEnd"/>
      <w:r w:rsidRPr="00791003">
        <w:rPr>
          <w:rFonts w:ascii="Calibri" w:hAnsi="Calibri"/>
          <w:sz w:val="22"/>
          <w:szCs w:val="22"/>
        </w:rPr>
        <w:t>”), a valere sulle disponibilità del fondo FIRST ripartite per l’anno 2017.</w:t>
      </w:r>
    </w:p>
    <w:p w:rsidR="00752C86" w:rsidRPr="00791003" w:rsidRDefault="00752C86" w:rsidP="001E2DEE">
      <w:pPr>
        <w:pStyle w:val="Paragrafoelenco"/>
        <w:spacing w:before="120"/>
        <w:ind w:left="426" w:right="-1"/>
        <w:jc w:val="both"/>
        <w:rPr>
          <w:rFonts w:ascii="Calibri" w:hAnsi="Calibri"/>
          <w:sz w:val="22"/>
          <w:szCs w:val="22"/>
        </w:rPr>
      </w:pPr>
    </w:p>
    <w:p w:rsidR="00752C86" w:rsidRPr="00791003" w:rsidRDefault="00FE7927" w:rsidP="001E2DEE">
      <w:pPr>
        <w:pStyle w:val="Paragrafoelenco"/>
        <w:numPr>
          <w:ilvl w:val="0"/>
          <w:numId w:val="14"/>
        </w:numPr>
        <w:ind w:left="426" w:right="-1"/>
        <w:jc w:val="both"/>
        <w:rPr>
          <w:rFonts w:ascii="Calibri" w:hAnsi="Calibri"/>
          <w:sz w:val="22"/>
          <w:szCs w:val="22"/>
        </w:rPr>
      </w:pPr>
      <w:r w:rsidRPr="00791003">
        <w:rPr>
          <w:rFonts w:ascii="Calibri" w:hAnsi="Calibri"/>
          <w:sz w:val="22"/>
          <w:szCs w:val="22"/>
        </w:rPr>
        <w:t xml:space="preserve">Allo stanziamento allocato dal MIUR di cui al precedente comma </w:t>
      </w:r>
      <w:proofErr w:type="gramStart"/>
      <w:r w:rsidRPr="00791003">
        <w:rPr>
          <w:rFonts w:ascii="Calibri" w:hAnsi="Calibri"/>
          <w:sz w:val="22"/>
          <w:szCs w:val="22"/>
        </w:rPr>
        <w:t>1</w:t>
      </w:r>
      <w:proofErr w:type="gramEnd"/>
      <w:r w:rsidR="00CC33EE">
        <w:rPr>
          <w:rFonts w:ascii="Calibri" w:hAnsi="Calibri"/>
          <w:sz w:val="22"/>
          <w:szCs w:val="22"/>
        </w:rPr>
        <w:t>.</w:t>
      </w:r>
      <w:r w:rsidRPr="00791003">
        <w:rPr>
          <w:rFonts w:ascii="Calibri" w:hAnsi="Calibri"/>
          <w:sz w:val="22"/>
          <w:szCs w:val="22"/>
        </w:rPr>
        <w:t xml:space="preserve">, si  aggiungono i fondi europei stanziati dalla Commissione europea secondo quanto previsto dal Grant agreement n. </w:t>
      </w:r>
      <w:r w:rsidR="00F85FA3" w:rsidRPr="00791003">
        <w:rPr>
          <w:rFonts w:ascii="Calibri" w:eastAsiaTheme="minorHAnsi" w:hAnsi="Calibri"/>
          <w:sz w:val="22"/>
          <w:szCs w:val="22"/>
          <w:lang w:eastAsia="en-US"/>
        </w:rPr>
        <w:t>786483</w:t>
      </w:r>
      <w:r w:rsidR="007A6777">
        <w:rPr>
          <w:rFonts w:ascii="Calibri" w:eastAsiaTheme="minorHAnsi" w:hAnsi="Calibri"/>
          <w:sz w:val="22"/>
          <w:szCs w:val="22"/>
          <w:lang w:eastAsia="en-US"/>
        </w:rPr>
        <w:t xml:space="preserve"> </w:t>
      </w:r>
      <w:r w:rsidRPr="00791003">
        <w:rPr>
          <w:rFonts w:ascii="Calibri" w:hAnsi="Calibri"/>
          <w:sz w:val="22"/>
          <w:szCs w:val="22"/>
        </w:rPr>
        <w:t xml:space="preserve">e dal </w:t>
      </w:r>
      <w:proofErr w:type="spellStart"/>
      <w:r w:rsidRPr="00791003">
        <w:rPr>
          <w:rFonts w:ascii="Calibri" w:hAnsi="Calibri"/>
          <w:sz w:val="22"/>
          <w:szCs w:val="22"/>
        </w:rPr>
        <w:t>Consortium</w:t>
      </w:r>
      <w:proofErr w:type="spellEnd"/>
      <w:r w:rsidR="00F85FA3" w:rsidRPr="00791003">
        <w:rPr>
          <w:rFonts w:ascii="Calibri" w:hAnsi="Calibri"/>
          <w:sz w:val="22"/>
          <w:szCs w:val="22"/>
        </w:rPr>
        <w:t xml:space="preserve"> </w:t>
      </w:r>
      <w:proofErr w:type="spellStart"/>
      <w:r w:rsidRPr="00791003">
        <w:rPr>
          <w:rFonts w:ascii="Calibri" w:hAnsi="Calibri"/>
          <w:sz w:val="22"/>
          <w:szCs w:val="22"/>
        </w:rPr>
        <w:t>agreement</w:t>
      </w:r>
      <w:proofErr w:type="spellEnd"/>
      <w:r w:rsidRPr="00791003">
        <w:rPr>
          <w:rFonts w:ascii="Calibri" w:hAnsi="Calibri"/>
          <w:sz w:val="22"/>
          <w:szCs w:val="22"/>
        </w:rPr>
        <w:t xml:space="preserve"> dell’</w:t>
      </w:r>
      <w:proofErr w:type="spellStart"/>
      <w:r w:rsidRPr="00791003">
        <w:rPr>
          <w:rFonts w:ascii="Calibri" w:hAnsi="Calibri"/>
          <w:sz w:val="22"/>
          <w:szCs w:val="22"/>
        </w:rPr>
        <w:t>Eranet</w:t>
      </w:r>
      <w:proofErr w:type="spellEnd"/>
      <w:r w:rsidRPr="00791003">
        <w:rPr>
          <w:rFonts w:ascii="Calibri" w:hAnsi="Calibri"/>
          <w:sz w:val="22"/>
          <w:szCs w:val="22"/>
        </w:rPr>
        <w:t xml:space="preserve"> di cui al presente avviso, e versati dal coordinatore dell’</w:t>
      </w:r>
      <w:proofErr w:type="spellStart"/>
      <w:r w:rsidRPr="00791003">
        <w:rPr>
          <w:rFonts w:ascii="Calibri" w:hAnsi="Calibri"/>
          <w:sz w:val="22"/>
          <w:szCs w:val="22"/>
        </w:rPr>
        <w:t>Eranet</w:t>
      </w:r>
      <w:proofErr w:type="spellEnd"/>
      <w:r w:rsidRPr="00791003">
        <w:rPr>
          <w:rFonts w:ascii="Calibri" w:hAnsi="Calibri"/>
          <w:sz w:val="22"/>
          <w:szCs w:val="22"/>
        </w:rPr>
        <w:t xml:space="preserve"> </w:t>
      </w:r>
      <w:r w:rsidRPr="00791003">
        <w:rPr>
          <w:rFonts w:ascii="Calibri" w:hAnsi="Calibri"/>
          <w:sz w:val="22"/>
          <w:szCs w:val="22"/>
        </w:rPr>
        <w:lastRenderedPageBreak/>
        <w:t xml:space="preserve">sull’apposito conto IGRUE del MIUR per il co-finanziamento di ciascuno dei partecipanti italiani ai progetti di ricerca risultati vincitori all’esito dell’approvazione della </w:t>
      </w:r>
      <w:r w:rsidRPr="00791003">
        <w:rPr>
          <w:rFonts w:ascii="Calibri" w:hAnsi="Calibri"/>
          <w:i/>
          <w:sz w:val="22"/>
          <w:szCs w:val="22"/>
        </w:rPr>
        <w:t>ranking list</w:t>
      </w:r>
      <w:r w:rsidRPr="00791003">
        <w:rPr>
          <w:rFonts w:ascii="Calibri" w:hAnsi="Calibri"/>
          <w:sz w:val="22"/>
          <w:szCs w:val="22"/>
        </w:rPr>
        <w:t xml:space="preserve"> dei progetti valutati in sede europea.</w:t>
      </w:r>
    </w:p>
    <w:p w:rsidR="00752C86" w:rsidRPr="00791003" w:rsidRDefault="00752C86" w:rsidP="001E2DEE">
      <w:pPr>
        <w:pStyle w:val="Paragrafoelenco"/>
        <w:ind w:left="426" w:right="-1"/>
        <w:rPr>
          <w:rFonts w:ascii="Calibri" w:hAnsi="Calibri"/>
          <w:sz w:val="22"/>
          <w:szCs w:val="22"/>
        </w:rPr>
      </w:pPr>
    </w:p>
    <w:p w:rsidR="00752C86" w:rsidRPr="00791003" w:rsidRDefault="00FE7927" w:rsidP="001E2DEE">
      <w:pPr>
        <w:pStyle w:val="Paragrafoelenco"/>
        <w:numPr>
          <w:ilvl w:val="0"/>
          <w:numId w:val="14"/>
        </w:numPr>
        <w:ind w:left="426" w:right="-1"/>
        <w:jc w:val="both"/>
        <w:rPr>
          <w:rFonts w:ascii="Calibri" w:hAnsi="Calibri"/>
          <w:sz w:val="22"/>
          <w:szCs w:val="22"/>
        </w:rPr>
      </w:pPr>
      <w:proofErr w:type="gramStart"/>
      <w:r w:rsidRPr="00791003">
        <w:rPr>
          <w:rFonts w:ascii="Calibri" w:hAnsi="Calibri"/>
          <w:sz w:val="22"/>
          <w:szCs w:val="22"/>
        </w:rPr>
        <w:t>I fondi FIRST e i fondi IGRUE saranno utilizzati come previsto dalle “Procedure per il finanziamento dei progetti internazionali ex art</w:t>
      </w:r>
      <w:proofErr w:type="gramEnd"/>
      <w:r w:rsidRPr="00791003">
        <w:rPr>
          <w:rFonts w:ascii="Calibri" w:hAnsi="Calibri"/>
          <w:sz w:val="22"/>
          <w:szCs w:val="22"/>
        </w:rPr>
        <w:t>. 18 D.M. n. 593 del 26 luglio 2016” (le “</w:t>
      </w:r>
      <w:r w:rsidRPr="00791003">
        <w:rPr>
          <w:rFonts w:ascii="Calibri" w:hAnsi="Calibri"/>
          <w:sz w:val="22"/>
          <w:szCs w:val="22"/>
          <w:u w:val="single"/>
        </w:rPr>
        <w:t>Procedure</w:t>
      </w:r>
      <w:r w:rsidRPr="00791003">
        <w:rPr>
          <w:rFonts w:ascii="Calibri" w:hAnsi="Calibri"/>
          <w:sz w:val="22"/>
          <w:szCs w:val="22"/>
        </w:rPr>
        <w:t xml:space="preserve">”) citate in premessa, adottate con </w:t>
      </w:r>
      <w:proofErr w:type="gramStart"/>
      <w:r w:rsidRPr="00791003">
        <w:rPr>
          <w:rFonts w:ascii="Calibri" w:hAnsi="Calibri"/>
          <w:sz w:val="22"/>
          <w:szCs w:val="22"/>
        </w:rPr>
        <w:t>D.D.</w:t>
      </w:r>
      <w:proofErr w:type="gramEnd"/>
      <w:r w:rsidRPr="00791003">
        <w:rPr>
          <w:rFonts w:ascii="Calibri" w:hAnsi="Calibri"/>
          <w:sz w:val="22"/>
          <w:szCs w:val="22"/>
        </w:rPr>
        <w:t xml:space="preserve"> n. 155 del 15 marzo 2018, con particolare riferimento al paragrafo 2.3 delle stesse.</w:t>
      </w:r>
    </w:p>
    <w:p w:rsidR="00752C86" w:rsidRPr="00CC33EE" w:rsidRDefault="00752C86">
      <w:pPr>
        <w:ind w:right="-1" w:hanging="360"/>
        <w:jc w:val="both"/>
        <w:rPr>
          <w:rFonts w:ascii="Calibri" w:hAnsi="Calibri"/>
          <w:sz w:val="22"/>
          <w:szCs w:val="22"/>
        </w:rPr>
      </w:pPr>
    </w:p>
    <w:p w:rsidR="00752C86" w:rsidRPr="00CC33EE" w:rsidRDefault="00752C86">
      <w:pPr>
        <w:ind w:right="-1" w:hanging="360"/>
        <w:jc w:val="both"/>
        <w:rPr>
          <w:rFonts w:ascii="Calibri" w:hAnsi="Calibri"/>
          <w:sz w:val="22"/>
          <w:szCs w:val="22"/>
        </w:rPr>
      </w:pPr>
    </w:p>
    <w:p w:rsidR="00752C86" w:rsidRPr="00CC33EE" w:rsidRDefault="00FE7927">
      <w:pPr>
        <w:ind w:right="-1"/>
        <w:jc w:val="center"/>
        <w:rPr>
          <w:rFonts w:ascii="Calibri" w:hAnsi="Calibri"/>
          <w:sz w:val="22"/>
          <w:szCs w:val="22"/>
        </w:rPr>
      </w:pPr>
      <w:r w:rsidRPr="00CC33EE">
        <w:rPr>
          <w:rFonts w:ascii="Calibri" w:hAnsi="Calibri"/>
          <w:sz w:val="22"/>
          <w:szCs w:val="22"/>
        </w:rPr>
        <w:t>Art. 6</w:t>
      </w:r>
    </w:p>
    <w:p w:rsidR="00752C86" w:rsidRPr="00CC33EE" w:rsidRDefault="00FE7927">
      <w:pPr>
        <w:ind w:right="-1"/>
        <w:jc w:val="center"/>
        <w:rPr>
          <w:rFonts w:ascii="Calibri" w:hAnsi="Calibri"/>
          <w:sz w:val="22"/>
          <w:szCs w:val="22"/>
        </w:rPr>
      </w:pPr>
      <w:r w:rsidRPr="00CC33EE">
        <w:rPr>
          <w:rFonts w:ascii="Calibri" w:hAnsi="Calibri"/>
          <w:sz w:val="22"/>
          <w:szCs w:val="22"/>
        </w:rPr>
        <w:t>Forme e intensità delle agevolazioni</w:t>
      </w:r>
    </w:p>
    <w:p w:rsidR="00752C86" w:rsidRPr="00CC33EE" w:rsidRDefault="00752C86">
      <w:pPr>
        <w:ind w:right="-1"/>
        <w:jc w:val="center"/>
        <w:rPr>
          <w:rFonts w:ascii="Calibri" w:hAnsi="Calibri"/>
          <w:sz w:val="22"/>
          <w:szCs w:val="22"/>
        </w:rPr>
      </w:pPr>
    </w:p>
    <w:p w:rsidR="00752C86" w:rsidRPr="00CC33EE" w:rsidRDefault="00FE7927" w:rsidP="001E2DEE">
      <w:pPr>
        <w:pStyle w:val="Paragrafoelenco"/>
        <w:numPr>
          <w:ilvl w:val="0"/>
          <w:numId w:val="15"/>
        </w:numPr>
        <w:spacing w:before="120"/>
        <w:ind w:left="426" w:right="-1"/>
        <w:jc w:val="both"/>
        <w:rPr>
          <w:rFonts w:ascii="Calibri" w:hAnsi="Calibri"/>
          <w:color w:val="000000"/>
          <w:sz w:val="22"/>
          <w:szCs w:val="22"/>
        </w:rPr>
      </w:pPr>
      <w:r w:rsidRPr="00CC33EE">
        <w:rPr>
          <w:rFonts w:ascii="Calibri" w:hAnsi="Calibri"/>
          <w:color w:val="000000"/>
          <w:sz w:val="22"/>
          <w:szCs w:val="22"/>
        </w:rPr>
        <w:t xml:space="preserve">Per il finanziamento dei progetti il MIUR interviene, cumulativamente con i fondi FIRST e con i </w:t>
      </w:r>
      <w:proofErr w:type="gramStart"/>
      <w:r w:rsidRPr="00CC33EE">
        <w:rPr>
          <w:rFonts w:ascii="Calibri" w:hAnsi="Calibri"/>
          <w:color w:val="000000"/>
          <w:sz w:val="22"/>
          <w:szCs w:val="22"/>
        </w:rPr>
        <w:t>fondi</w:t>
      </w:r>
      <w:proofErr w:type="gramEnd"/>
      <w:r w:rsidRPr="00CC33EE">
        <w:rPr>
          <w:rFonts w:ascii="Calibri" w:hAnsi="Calibri"/>
          <w:color w:val="000000"/>
          <w:sz w:val="22"/>
          <w:szCs w:val="22"/>
        </w:rPr>
        <w:t xml:space="preserve"> IGRUE, nella forma del contributo in conto capitale secondo le intensità massime previste dall’art. 18, comma </w:t>
      </w:r>
      <w:proofErr w:type="gramStart"/>
      <w:r w:rsidRPr="00CC33EE">
        <w:rPr>
          <w:rFonts w:ascii="Calibri" w:hAnsi="Calibri"/>
          <w:color w:val="000000"/>
          <w:sz w:val="22"/>
          <w:szCs w:val="22"/>
        </w:rPr>
        <w:t>9</w:t>
      </w:r>
      <w:proofErr w:type="gramEnd"/>
      <w:r w:rsidRPr="00CC33EE">
        <w:rPr>
          <w:rFonts w:ascii="Calibri" w:hAnsi="Calibri"/>
          <w:color w:val="000000"/>
          <w:sz w:val="22"/>
          <w:szCs w:val="22"/>
        </w:rPr>
        <w:t>, del D.M. 593/2016 e dall’art. 3.7 delle citate Linee guida al D</w:t>
      </w:r>
      <w:r w:rsidR="00CC33EE">
        <w:rPr>
          <w:rFonts w:ascii="Calibri" w:hAnsi="Calibri"/>
          <w:color w:val="000000"/>
          <w:sz w:val="22"/>
          <w:szCs w:val="22"/>
        </w:rPr>
        <w:t>.</w:t>
      </w:r>
      <w:r w:rsidRPr="00CC33EE">
        <w:rPr>
          <w:rFonts w:ascii="Calibri" w:hAnsi="Calibri"/>
          <w:color w:val="000000"/>
          <w:sz w:val="22"/>
          <w:szCs w:val="22"/>
        </w:rPr>
        <w:t>M</w:t>
      </w:r>
      <w:r w:rsidR="00CC33EE">
        <w:rPr>
          <w:rFonts w:ascii="Calibri" w:hAnsi="Calibri"/>
          <w:color w:val="000000"/>
          <w:sz w:val="22"/>
          <w:szCs w:val="22"/>
        </w:rPr>
        <w:t>.</w:t>
      </w:r>
      <w:r w:rsidRPr="00CC33EE">
        <w:rPr>
          <w:rFonts w:ascii="Calibri" w:hAnsi="Calibri"/>
          <w:color w:val="000000"/>
          <w:sz w:val="22"/>
          <w:szCs w:val="22"/>
        </w:rPr>
        <w:t xml:space="preserve"> 593/2016 di seguito riportate: </w:t>
      </w:r>
    </w:p>
    <w:p w:rsidR="00752C86" w:rsidRPr="00CC33EE" w:rsidRDefault="00FE7927" w:rsidP="007A6777">
      <w:pPr>
        <w:pStyle w:val="Paragrafoelenco"/>
        <w:numPr>
          <w:ilvl w:val="0"/>
          <w:numId w:val="17"/>
        </w:numPr>
        <w:spacing w:before="240"/>
        <w:ind w:left="993" w:right="-1" w:hanging="567"/>
        <w:jc w:val="both"/>
        <w:rPr>
          <w:rFonts w:ascii="Calibri" w:hAnsi="Calibri"/>
          <w:color w:val="000000"/>
          <w:sz w:val="22"/>
          <w:szCs w:val="22"/>
        </w:rPr>
      </w:pPr>
      <w:r w:rsidRPr="00CC33EE">
        <w:rPr>
          <w:rFonts w:ascii="Calibri" w:hAnsi="Calibri"/>
          <w:color w:val="000000"/>
          <w:sz w:val="22"/>
          <w:szCs w:val="22"/>
        </w:rPr>
        <w:t>Per le imprese, gli enti di ricerca privati (che non abbiano i requisiti di organismo di ricerca) e tutti gli altri soggetti privati, tranne quelli individuati nella successiva lettera b</w:t>
      </w:r>
      <w:proofErr w:type="gramStart"/>
      <w:r w:rsidRPr="00CC33EE">
        <w:rPr>
          <w:rFonts w:ascii="Calibri" w:hAnsi="Calibri"/>
          <w:color w:val="000000"/>
          <w:sz w:val="22"/>
          <w:szCs w:val="22"/>
        </w:rPr>
        <w:t>)</w:t>
      </w:r>
      <w:proofErr w:type="gramEnd"/>
      <w:r w:rsidRPr="00CC33EE">
        <w:rPr>
          <w:rFonts w:ascii="Calibri" w:hAnsi="Calibri"/>
          <w:color w:val="000000"/>
          <w:sz w:val="22"/>
          <w:szCs w:val="22"/>
        </w:rPr>
        <w:t>:</w:t>
      </w:r>
    </w:p>
    <w:p w:rsidR="00752C86" w:rsidRPr="00CC33EE" w:rsidRDefault="00FE7927" w:rsidP="001E2DEE">
      <w:pPr>
        <w:pStyle w:val="Paragrafoelenco"/>
        <w:numPr>
          <w:ilvl w:val="2"/>
          <w:numId w:val="15"/>
        </w:numPr>
        <w:spacing w:before="240"/>
        <w:ind w:left="993" w:right="-1"/>
        <w:jc w:val="both"/>
        <w:rPr>
          <w:rFonts w:ascii="Calibri" w:hAnsi="Calibri" w:cstheme="minorHAnsi"/>
          <w:color w:val="000000"/>
          <w:sz w:val="22"/>
          <w:szCs w:val="22"/>
        </w:rPr>
      </w:pPr>
      <w:r w:rsidRPr="00CC33EE">
        <w:rPr>
          <w:rFonts w:ascii="Calibri" w:hAnsi="Calibri" w:cstheme="minorHAnsi"/>
          <w:color w:val="000000"/>
          <w:sz w:val="22"/>
          <w:szCs w:val="22"/>
        </w:rPr>
        <w:t xml:space="preserve">Ricerca industriale: </w:t>
      </w:r>
      <w:r w:rsidR="00517081" w:rsidRPr="00CC33EE">
        <w:rPr>
          <w:rFonts w:ascii="Calibri" w:hAnsi="Calibri" w:cstheme="minorHAnsi"/>
          <w:color w:val="000000"/>
          <w:sz w:val="22"/>
          <w:szCs w:val="22"/>
        </w:rPr>
        <w:t>20</w:t>
      </w:r>
      <w:r w:rsidRPr="00CC33EE">
        <w:rPr>
          <w:rFonts w:ascii="Calibri" w:hAnsi="Calibri" w:cstheme="minorHAnsi"/>
          <w:color w:val="000000"/>
          <w:sz w:val="22"/>
          <w:szCs w:val="22"/>
        </w:rPr>
        <w:t>% dei costi ammissibili;</w:t>
      </w:r>
    </w:p>
    <w:p w:rsidR="00752C86" w:rsidRPr="00CC33EE" w:rsidRDefault="00FE7927" w:rsidP="001E2DEE">
      <w:pPr>
        <w:pStyle w:val="Paragrafoelenco"/>
        <w:numPr>
          <w:ilvl w:val="2"/>
          <w:numId w:val="15"/>
        </w:numPr>
        <w:spacing w:before="240"/>
        <w:ind w:left="993" w:right="-1"/>
        <w:jc w:val="both"/>
        <w:rPr>
          <w:rFonts w:ascii="Calibri" w:hAnsi="Calibri" w:cstheme="minorHAnsi"/>
          <w:color w:val="000000"/>
          <w:sz w:val="22"/>
          <w:szCs w:val="22"/>
        </w:rPr>
      </w:pPr>
      <w:r w:rsidRPr="00CC33EE">
        <w:rPr>
          <w:rFonts w:ascii="Calibri" w:hAnsi="Calibri" w:cstheme="minorHAnsi"/>
          <w:sz w:val="22"/>
          <w:szCs w:val="22"/>
        </w:rPr>
        <w:t xml:space="preserve">Sviluppo sperimentale: </w:t>
      </w:r>
      <w:r w:rsidR="00517081" w:rsidRPr="00CC33EE">
        <w:rPr>
          <w:rFonts w:ascii="Calibri" w:hAnsi="Calibri" w:cstheme="minorHAnsi"/>
          <w:sz w:val="22"/>
          <w:szCs w:val="22"/>
        </w:rPr>
        <w:t>10</w:t>
      </w:r>
      <w:r w:rsidRPr="00CC33EE">
        <w:rPr>
          <w:rFonts w:ascii="Calibri" w:hAnsi="Calibri" w:cstheme="minorHAnsi"/>
          <w:sz w:val="22"/>
          <w:szCs w:val="22"/>
        </w:rPr>
        <w:t>%</w:t>
      </w:r>
      <w:r w:rsidR="0049531C" w:rsidRPr="00CC33EE">
        <w:rPr>
          <w:rFonts w:ascii="Calibri" w:hAnsi="Calibri" w:cstheme="minorHAnsi"/>
          <w:sz w:val="22"/>
          <w:szCs w:val="22"/>
        </w:rPr>
        <w:t xml:space="preserve"> </w:t>
      </w:r>
      <w:r w:rsidRPr="00CC33EE">
        <w:rPr>
          <w:rFonts w:ascii="Calibri" w:hAnsi="Calibri" w:cstheme="minorHAnsi"/>
          <w:color w:val="000000"/>
          <w:sz w:val="22"/>
          <w:szCs w:val="22"/>
        </w:rPr>
        <w:t>dei costi ammissibili.</w:t>
      </w:r>
    </w:p>
    <w:p w:rsidR="00752C86" w:rsidRPr="00CC33EE" w:rsidRDefault="00FE7927" w:rsidP="001E2DEE">
      <w:pPr>
        <w:spacing w:before="240"/>
        <w:ind w:left="426" w:right="-1"/>
        <w:jc w:val="both"/>
        <w:rPr>
          <w:rFonts w:ascii="Calibri" w:hAnsi="Calibri"/>
          <w:color w:val="000000"/>
          <w:sz w:val="22"/>
          <w:szCs w:val="22"/>
        </w:rPr>
      </w:pPr>
      <w:r w:rsidRPr="00CC33EE">
        <w:rPr>
          <w:rFonts w:ascii="Calibri" w:hAnsi="Calibri"/>
          <w:color w:val="000000"/>
          <w:sz w:val="22"/>
          <w:szCs w:val="22"/>
        </w:rPr>
        <w:t>Per i progetti presentati da piccole e medie imprese, l'intensità del contributo in conto capitale aumenta del 10% per le medie imprese e del 20% per le piccole imprese</w:t>
      </w:r>
      <w:r w:rsidRPr="00CC33EE">
        <w:rPr>
          <w:rFonts w:ascii="Calibri" w:hAnsi="Calibri"/>
          <w:sz w:val="22"/>
          <w:szCs w:val="22"/>
        </w:rPr>
        <w:t xml:space="preserve">. </w:t>
      </w:r>
    </w:p>
    <w:p w:rsidR="00752C86" w:rsidRPr="00CC33EE" w:rsidRDefault="00CC33EE" w:rsidP="007A6777">
      <w:pPr>
        <w:pStyle w:val="Paragrafoelenco"/>
        <w:numPr>
          <w:ilvl w:val="1"/>
          <w:numId w:val="15"/>
        </w:numPr>
        <w:spacing w:before="240"/>
        <w:ind w:left="993" w:right="-1" w:hanging="567"/>
        <w:jc w:val="both"/>
        <w:rPr>
          <w:rFonts w:ascii="Calibri" w:hAnsi="Calibri" w:cstheme="minorHAnsi"/>
          <w:color w:val="000000"/>
          <w:sz w:val="22"/>
          <w:szCs w:val="22"/>
        </w:rPr>
      </w:pPr>
      <w:r>
        <w:rPr>
          <w:rFonts w:ascii="Calibri" w:hAnsi="Calibri" w:cstheme="minorHAnsi"/>
          <w:color w:val="000000"/>
          <w:sz w:val="22"/>
          <w:szCs w:val="22"/>
        </w:rPr>
        <w:t>P</w:t>
      </w:r>
      <w:r w:rsidR="00FE7927" w:rsidRPr="00CC33EE">
        <w:rPr>
          <w:rFonts w:ascii="Calibri" w:hAnsi="Calibri" w:cstheme="minorHAnsi"/>
          <w:color w:val="000000"/>
          <w:sz w:val="22"/>
          <w:szCs w:val="22"/>
        </w:rPr>
        <w:t xml:space="preserve">er le università, gli enti pubblici di ricerca, gli organismi di </w:t>
      </w:r>
      <w:proofErr w:type="gramStart"/>
      <w:r w:rsidR="00FE7927" w:rsidRPr="00CC33EE">
        <w:rPr>
          <w:rFonts w:ascii="Calibri" w:hAnsi="Calibri" w:cstheme="minorHAnsi"/>
          <w:color w:val="000000"/>
          <w:sz w:val="22"/>
          <w:szCs w:val="22"/>
        </w:rPr>
        <w:t>ricerca</w:t>
      </w:r>
      <w:proofErr w:type="gramEnd"/>
      <w:r w:rsidR="00FE7927" w:rsidRPr="00CC33EE">
        <w:rPr>
          <w:rFonts w:ascii="Calibri" w:hAnsi="Calibri" w:cstheme="minorHAnsi"/>
          <w:color w:val="000000"/>
          <w:sz w:val="22"/>
          <w:szCs w:val="22"/>
        </w:rPr>
        <w:t xml:space="preserve"> (pubblici e privati) e gli altri soggetti pubblici:</w:t>
      </w:r>
    </w:p>
    <w:p w:rsidR="00752C86" w:rsidRPr="00CC33EE" w:rsidRDefault="00FE7927" w:rsidP="001E2DEE">
      <w:pPr>
        <w:pStyle w:val="Paragrafoelenco"/>
        <w:numPr>
          <w:ilvl w:val="1"/>
          <w:numId w:val="16"/>
        </w:numPr>
        <w:spacing w:before="240"/>
        <w:ind w:left="993" w:right="-1" w:hanging="567"/>
        <w:jc w:val="both"/>
        <w:rPr>
          <w:rFonts w:ascii="Calibri" w:hAnsi="Calibri" w:cstheme="minorHAnsi"/>
          <w:color w:val="000000"/>
          <w:sz w:val="22"/>
          <w:szCs w:val="22"/>
        </w:rPr>
      </w:pPr>
      <w:r w:rsidRPr="00CC33EE">
        <w:rPr>
          <w:rFonts w:ascii="Calibri" w:hAnsi="Calibri" w:cstheme="minorHAnsi"/>
          <w:color w:val="000000"/>
          <w:sz w:val="22"/>
          <w:szCs w:val="22"/>
        </w:rPr>
        <w:t>Ricerca industriale: 50% dei costi ammissibili;</w:t>
      </w:r>
    </w:p>
    <w:p w:rsidR="00752C86" w:rsidRPr="00CC33EE" w:rsidRDefault="00FE7927" w:rsidP="001E2DEE">
      <w:pPr>
        <w:pStyle w:val="Paragrafoelenco"/>
        <w:numPr>
          <w:ilvl w:val="1"/>
          <w:numId w:val="16"/>
        </w:numPr>
        <w:spacing w:before="240"/>
        <w:ind w:left="993" w:right="-1" w:hanging="567"/>
        <w:jc w:val="both"/>
        <w:rPr>
          <w:rFonts w:ascii="Calibri" w:hAnsi="Calibri" w:cstheme="minorHAnsi"/>
          <w:color w:val="000000"/>
          <w:sz w:val="22"/>
          <w:szCs w:val="22"/>
        </w:rPr>
      </w:pPr>
      <w:r w:rsidRPr="00CC33EE">
        <w:rPr>
          <w:rFonts w:ascii="Calibri" w:hAnsi="Calibri" w:cstheme="minorHAnsi"/>
          <w:color w:val="000000"/>
          <w:sz w:val="22"/>
          <w:szCs w:val="22"/>
        </w:rPr>
        <w:t>Sviluppo sperimentale: 25% dei costi ammissibili.</w:t>
      </w:r>
    </w:p>
    <w:p w:rsidR="00752C86" w:rsidRPr="00CC33EE" w:rsidRDefault="00752C86">
      <w:pPr>
        <w:spacing w:before="120"/>
        <w:ind w:right="-1"/>
        <w:jc w:val="both"/>
        <w:rPr>
          <w:rFonts w:ascii="Calibri" w:hAnsi="Calibri"/>
          <w:sz w:val="22"/>
          <w:szCs w:val="22"/>
        </w:rPr>
      </w:pPr>
    </w:p>
    <w:p w:rsidR="00752C86" w:rsidRPr="00CC33EE" w:rsidRDefault="00FE7927">
      <w:pPr>
        <w:ind w:right="-1"/>
        <w:jc w:val="center"/>
        <w:rPr>
          <w:rFonts w:ascii="Calibri" w:hAnsi="Calibri"/>
          <w:sz w:val="22"/>
          <w:szCs w:val="22"/>
        </w:rPr>
      </w:pPr>
      <w:r w:rsidRPr="00CC33EE">
        <w:rPr>
          <w:rFonts w:ascii="Calibri" w:hAnsi="Calibri"/>
          <w:sz w:val="22"/>
          <w:szCs w:val="22"/>
        </w:rPr>
        <w:t>Art. 7</w:t>
      </w:r>
    </w:p>
    <w:p w:rsidR="00752C86" w:rsidRPr="00CC33EE" w:rsidRDefault="00FE7927">
      <w:pPr>
        <w:ind w:right="-1"/>
        <w:jc w:val="center"/>
        <w:rPr>
          <w:rFonts w:ascii="Calibri" w:hAnsi="Calibri"/>
          <w:sz w:val="22"/>
          <w:szCs w:val="22"/>
        </w:rPr>
      </w:pPr>
      <w:proofErr w:type="gramStart"/>
      <w:r w:rsidRPr="00CC33EE">
        <w:rPr>
          <w:rFonts w:ascii="Calibri" w:hAnsi="Calibri"/>
          <w:sz w:val="22"/>
          <w:szCs w:val="22"/>
        </w:rPr>
        <w:t>Modalità</w:t>
      </w:r>
      <w:proofErr w:type="gramEnd"/>
      <w:r w:rsidRPr="00CC33EE">
        <w:rPr>
          <w:rFonts w:ascii="Calibri" w:hAnsi="Calibri"/>
          <w:sz w:val="22"/>
          <w:szCs w:val="22"/>
        </w:rPr>
        <w:t xml:space="preserve"> e termini di presentazione domande</w:t>
      </w:r>
    </w:p>
    <w:p w:rsidR="00752C86" w:rsidRPr="00CC33EE" w:rsidRDefault="00752C86">
      <w:pPr>
        <w:pStyle w:val="Paragrafoelenco"/>
        <w:ind w:left="0" w:right="-1"/>
        <w:jc w:val="both"/>
        <w:rPr>
          <w:rFonts w:ascii="Calibri" w:hAnsi="Calibri"/>
          <w:sz w:val="22"/>
          <w:szCs w:val="22"/>
        </w:rPr>
      </w:pPr>
    </w:p>
    <w:p w:rsidR="00752C86" w:rsidRPr="00CC33EE" w:rsidRDefault="00FE7927" w:rsidP="001E2DEE">
      <w:pPr>
        <w:pStyle w:val="Paragrafoelenco"/>
        <w:numPr>
          <w:ilvl w:val="0"/>
          <w:numId w:val="2"/>
        </w:numPr>
        <w:spacing w:before="120"/>
        <w:ind w:left="426" w:right="-1"/>
        <w:jc w:val="both"/>
        <w:rPr>
          <w:rFonts w:ascii="Calibri" w:hAnsi="Calibri"/>
          <w:sz w:val="22"/>
          <w:szCs w:val="22"/>
        </w:rPr>
      </w:pPr>
      <w:r w:rsidRPr="00CC33EE">
        <w:rPr>
          <w:rFonts w:ascii="Calibri" w:hAnsi="Calibri"/>
          <w:sz w:val="22"/>
          <w:szCs w:val="22"/>
        </w:rPr>
        <w:t>La domanda di finanziamento si compone di due parti:</w:t>
      </w:r>
    </w:p>
    <w:p w:rsidR="00752C86" w:rsidRPr="00CC33EE" w:rsidRDefault="00FE7927" w:rsidP="001E2DEE">
      <w:pPr>
        <w:pStyle w:val="Paragrafoelenco"/>
        <w:numPr>
          <w:ilvl w:val="0"/>
          <w:numId w:val="6"/>
        </w:numPr>
        <w:spacing w:before="120"/>
        <w:ind w:left="709" w:right="-1" w:hanging="284"/>
        <w:jc w:val="both"/>
        <w:rPr>
          <w:rFonts w:ascii="Calibri" w:hAnsi="Calibri"/>
          <w:sz w:val="22"/>
          <w:szCs w:val="22"/>
        </w:rPr>
      </w:pPr>
      <w:r w:rsidRPr="00CC33EE">
        <w:rPr>
          <w:rFonts w:ascii="Calibri" w:hAnsi="Calibri"/>
          <w:sz w:val="22"/>
          <w:szCs w:val="22"/>
        </w:rPr>
        <w:t xml:space="preserve">Una parte internazionale da redigere e presentare direttamente alla Struttura di Gestione </w:t>
      </w:r>
      <w:proofErr w:type="spellStart"/>
      <w:r w:rsidRPr="00CC33EE">
        <w:rPr>
          <w:rFonts w:ascii="Calibri" w:hAnsi="Calibri"/>
          <w:sz w:val="22"/>
          <w:szCs w:val="22"/>
        </w:rPr>
        <w:t>Eranet</w:t>
      </w:r>
      <w:proofErr w:type="spellEnd"/>
      <w:r w:rsidR="003458D8" w:rsidRPr="00CC33EE">
        <w:rPr>
          <w:rFonts w:ascii="Calibri" w:hAnsi="Calibri"/>
          <w:sz w:val="22"/>
          <w:szCs w:val="22"/>
        </w:rPr>
        <w:t xml:space="preserve"> </w:t>
      </w:r>
      <w:proofErr w:type="spellStart"/>
      <w:r w:rsidRPr="00CC33EE">
        <w:rPr>
          <w:rFonts w:ascii="Calibri" w:hAnsi="Calibri"/>
          <w:sz w:val="22"/>
          <w:szCs w:val="22"/>
        </w:rPr>
        <w:t>Cofund</w:t>
      </w:r>
      <w:proofErr w:type="spellEnd"/>
      <w:r w:rsidRPr="00CC33EE">
        <w:rPr>
          <w:rFonts w:ascii="Calibri" w:hAnsi="Calibri"/>
          <w:sz w:val="22"/>
          <w:szCs w:val="22"/>
        </w:rPr>
        <w:t xml:space="preserve"> </w:t>
      </w:r>
      <w:r w:rsidR="003458D8" w:rsidRPr="00CC33EE">
        <w:rPr>
          <w:rFonts w:ascii="Calibri" w:eastAsiaTheme="minorHAnsi" w:hAnsi="Calibri"/>
          <w:sz w:val="22"/>
          <w:szCs w:val="22"/>
          <w:lang w:eastAsia="en-US"/>
        </w:rPr>
        <w:t xml:space="preserve">SOLAR-ERA.NET </w:t>
      </w:r>
      <w:r w:rsidR="003458D8" w:rsidRPr="00CC33EE">
        <w:rPr>
          <w:rFonts w:ascii="Calibri" w:hAnsi="Calibri"/>
          <w:sz w:val="22"/>
          <w:szCs w:val="22"/>
        </w:rPr>
        <w:t>con scadenza il 2 ottobre 2018 alle ore 16:00</w:t>
      </w:r>
      <w:r w:rsidRPr="00CC33EE">
        <w:rPr>
          <w:rFonts w:ascii="Calibri" w:hAnsi="Calibri"/>
          <w:sz w:val="22"/>
          <w:szCs w:val="22"/>
        </w:rPr>
        <w:t>,</w:t>
      </w:r>
      <w:r w:rsidR="003458D8" w:rsidRPr="00CC33EE">
        <w:rPr>
          <w:rFonts w:ascii="Calibri" w:hAnsi="Calibri"/>
          <w:sz w:val="22"/>
          <w:szCs w:val="22"/>
        </w:rPr>
        <w:t xml:space="preserve"> </w:t>
      </w:r>
      <w:r w:rsidRPr="00CC33EE">
        <w:rPr>
          <w:rFonts w:ascii="Calibri" w:hAnsi="Calibri"/>
          <w:sz w:val="22"/>
          <w:szCs w:val="22"/>
        </w:rPr>
        <w:t xml:space="preserve">in conformità con il bando internazionale </w:t>
      </w:r>
      <w:proofErr w:type="gramStart"/>
      <w:r w:rsidRPr="00CC33EE">
        <w:rPr>
          <w:rFonts w:ascii="Calibri" w:hAnsi="Calibri"/>
          <w:sz w:val="22"/>
          <w:szCs w:val="22"/>
        </w:rPr>
        <w:t>dalla stessa pubblicato</w:t>
      </w:r>
      <w:proofErr w:type="gramEnd"/>
      <w:r w:rsidRPr="00CC33EE">
        <w:rPr>
          <w:rFonts w:ascii="Calibri" w:hAnsi="Calibri"/>
          <w:sz w:val="22"/>
          <w:szCs w:val="22"/>
        </w:rPr>
        <w:t xml:space="preserve"> che, nel caso specifico, è strutturato in due fasi successive.</w:t>
      </w:r>
    </w:p>
    <w:p w:rsidR="00752C86" w:rsidRPr="00CC33EE" w:rsidRDefault="00FE7927" w:rsidP="001E2DEE">
      <w:pPr>
        <w:pStyle w:val="Paragrafoelenco"/>
        <w:numPr>
          <w:ilvl w:val="0"/>
          <w:numId w:val="6"/>
        </w:numPr>
        <w:spacing w:before="120"/>
        <w:ind w:left="709" w:right="-1" w:hanging="284"/>
        <w:jc w:val="both"/>
        <w:rPr>
          <w:rFonts w:ascii="Calibri" w:hAnsi="Calibri"/>
          <w:sz w:val="22"/>
          <w:szCs w:val="22"/>
        </w:rPr>
      </w:pPr>
      <w:r w:rsidRPr="00CC33EE">
        <w:rPr>
          <w:rFonts w:ascii="Calibri" w:hAnsi="Calibri"/>
          <w:sz w:val="22"/>
          <w:szCs w:val="22"/>
        </w:rPr>
        <w:t xml:space="preserve">Una parte nazionale da redigere in conformità a quanto previsto dai  paragrafi 4.1 e 4.2 delle Procedure, utilizzando esclusivamente la relativa modulistica ivi indicata e ricompresa in allegato, e da presentare al MIUR entro e non oltre la stessa scadenza della prima fase del bando internazionale, ovvero </w:t>
      </w:r>
      <w:r w:rsidR="003458D8" w:rsidRPr="00CC33EE">
        <w:rPr>
          <w:rFonts w:ascii="Calibri" w:hAnsi="Calibri"/>
          <w:sz w:val="22"/>
          <w:szCs w:val="22"/>
        </w:rPr>
        <w:t>il 2 ottobre</w:t>
      </w:r>
      <w:r w:rsidRPr="00CC33EE">
        <w:rPr>
          <w:rFonts w:ascii="Calibri" w:hAnsi="Calibri"/>
          <w:sz w:val="22"/>
          <w:szCs w:val="22"/>
        </w:rPr>
        <w:t xml:space="preserve"> 2018 alle ore</w:t>
      </w:r>
      <w:r w:rsidR="003458D8" w:rsidRPr="00CC33EE">
        <w:rPr>
          <w:rFonts w:ascii="Calibri" w:hAnsi="Calibri"/>
          <w:sz w:val="22"/>
          <w:szCs w:val="22"/>
        </w:rPr>
        <w:t>16</w:t>
      </w:r>
      <w:r w:rsidRPr="00CC33EE">
        <w:rPr>
          <w:rFonts w:ascii="Calibri" w:hAnsi="Calibri"/>
          <w:sz w:val="22"/>
          <w:szCs w:val="22"/>
        </w:rPr>
        <w:t>:00,</w:t>
      </w:r>
      <w:r w:rsidR="003458D8" w:rsidRPr="00CC33EE">
        <w:rPr>
          <w:rFonts w:ascii="Calibri" w:hAnsi="Calibri"/>
          <w:sz w:val="22"/>
          <w:szCs w:val="22"/>
        </w:rPr>
        <w:t xml:space="preserve"> </w:t>
      </w:r>
      <w:r w:rsidRPr="00CC33EE">
        <w:rPr>
          <w:rFonts w:ascii="Calibri" w:hAnsi="Calibri"/>
          <w:sz w:val="22"/>
          <w:szCs w:val="22"/>
        </w:rPr>
        <w:t xml:space="preserve">tramite la piattaforma internet </w:t>
      </w:r>
      <w:hyperlink r:id="rId10">
        <w:r w:rsidRPr="00CC33EE">
          <w:rPr>
            <w:rStyle w:val="CollegamentoInternet"/>
            <w:rFonts w:ascii="Calibri" w:hAnsi="Calibri"/>
            <w:sz w:val="22"/>
            <w:szCs w:val="22"/>
          </w:rPr>
          <w:t>http://banditransnazionali-miur.cineca.it</w:t>
        </w:r>
      </w:hyperlink>
      <w:r w:rsidRPr="00CC33EE">
        <w:rPr>
          <w:rFonts w:ascii="Calibri" w:hAnsi="Calibri"/>
          <w:sz w:val="22"/>
          <w:szCs w:val="22"/>
        </w:rPr>
        <w:t xml:space="preserve"> .</w:t>
      </w:r>
    </w:p>
    <w:p w:rsidR="00752C86" w:rsidRPr="00CC33EE" w:rsidRDefault="00752C86">
      <w:pPr>
        <w:pStyle w:val="Paragrafoelenco"/>
        <w:ind w:left="284"/>
        <w:jc w:val="both"/>
        <w:rPr>
          <w:rFonts w:ascii="Calibri" w:hAnsi="Calibri"/>
          <w:sz w:val="22"/>
          <w:szCs w:val="22"/>
        </w:rPr>
      </w:pPr>
    </w:p>
    <w:p w:rsidR="00752C86" w:rsidRPr="00CC33EE" w:rsidRDefault="00FE7927" w:rsidP="007A6777">
      <w:pPr>
        <w:pStyle w:val="Paragrafoelenco"/>
        <w:numPr>
          <w:ilvl w:val="0"/>
          <w:numId w:val="15"/>
        </w:numPr>
        <w:ind w:left="425" w:hanging="357"/>
        <w:jc w:val="both"/>
        <w:rPr>
          <w:rFonts w:ascii="Calibri" w:hAnsi="Calibri"/>
          <w:sz w:val="22"/>
          <w:szCs w:val="22"/>
        </w:rPr>
      </w:pPr>
      <w:r w:rsidRPr="00CC33EE">
        <w:rPr>
          <w:rFonts w:ascii="Calibri" w:hAnsi="Calibri"/>
          <w:sz w:val="22"/>
          <w:szCs w:val="22"/>
        </w:rPr>
        <w:t xml:space="preserve">Resta inteso che la documentazione nazionale da presentare per la seconda fase del bando sarà richiesta dal MIUR ai soli partecipanti risultati eleggibili, con riferimento al paragrafo 4.4 delle Procedure, e vincitori della prima fase che </w:t>
      </w:r>
      <w:proofErr w:type="gramStart"/>
      <w:r w:rsidRPr="00CC33EE">
        <w:rPr>
          <w:rFonts w:ascii="Calibri" w:hAnsi="Calibri"/>
          <w:sz w:val="22"/>
          <w:szCs w:val="22"/>
        </w:rPr>
        <w:t>risulteranno</w:t>
      </w:r>
      <w:proofErr w:type="gramEnd"/>
      <w:r w:rsidRPr="00CC33EE">
        <w:rPr>
          <w:rFonts w:ascii="Calibri" w:hAnsi="Calibri"/>
          <w:sz w:val="22"/>
          <w:szCs w:val="22"/>
        </w:rPr>
        <w:t xml:space="preserve"> inseriti nella </w:t>
      </w:r>
      <w:r w:rsidRPr="00CC33EE">
        <w:rPr>
          <w:rFonts w:ascii="Calibri" w:hAnsi="Calibri"/>
          <w:i/>
          <w:sz w:val="22"/>
          <w:szCs w:val="22"/>
        </w:rPr>
        <w:t>Ranking List</w:t>
      </w:r>
      <w:r w:rsidRPr="00CC33EE">
        <w:rPr>
          <w:rFonts w:ascii="Calibri" w:hAnsi="Calibri"/>
          <w:sz w:val="22"/>
          <w:szCs w:val="22"/>
        </w:rPr>
        <w:t xml:space="preserve"> redatta a valle dell’esito favorevole della valutazione tecnico-scientifica condotta dalla Struttura di Gestione internazionale e, da questa, trasmessa al MIUR, con riferimento al paragrafo 4.5 delle Procedure.  </w:t>
      </w:r>
    </w:p>
    <w:p w:rsidR="00752C86" w:rsidRPr="00CC33EE" w:rsidRDefault="00FE7927" w:rsidP="007A6777">
      <w:pPr>
        <w:pStyle w:val="Paragrafoelenco"/>
        <w:numPr>
          <w:ilvl w:val="0"/>
          <w:numId w:val="15"/>
        </w:numPr>
        <w:ind w:left="425" w:right="-1" w:hanging="357"/>
        <w:jc w:val="both"/>
        <w:rPr>
          <w:rFonts w:ascii="Calibri" w:hAnsi="Calibri"/>
          <w:sz w:val="22"/>
          <w:szCs w:val="22"/>
        </w:rPr>
      </w:pPr>
      <w:r w:rsidRPr="00CC33EE">
        <w:rPr>
          <w:rFonts w:ascii="Calibri" w:hAnsi="Calibri"/>
          <w:sz w:val="22"/>
          <w:szCs w:val="22"/>
        </w:rPr>
        <w:lastRenderedPageBreak/>
        <w:t xml:space="preserve">In ossequio alle disposizioni di cui al paragrafo 4.3 delle Procedure, la mancata presentazione della domanda di finanziamento, l’assenza sulla stessa di rituale sottoscrizione del legale rappresentante o di chi sia abilitato alla firma in virtù di procura speciale alla firma, </w:t>
      </w:r>
      <w:proofErr w:type="gramStart"/>
      <w:r w:rsidRPr="00CC33EE">
        <w:rPr>
          <w:rFonts w:ascii="Calibri" w:hAnsi="Calibri"/>
          <w:sz w:val="22"/>
          <w:szCs w:val="22"/>
        </w:rPr>
        <w:t>ovvero</w:t>
      </w:r>
      <w:proofErr w:type="gramEnd"/>
      <w:r w:rsidRPr="00CC33EE">
        <w:rPr>
          <w:rFonts w:ascii="Calibri" w:hAnsi="Calibri"/>
          <w:sz w:val="22"/>
          <w:szCs w:val="22"/>
        </w:rPr>
        <w:t xml:space="preserve"> altro atto normativamente riconosciuto utile allo scopo, sono motivi di esclusione dal finanziamento e determineranno l’automatica ineleggibilità del soggetto richiedente. Sono parimenti escluse le domande trasmesse oltre la scadenza e con </w:t>
      </w:r>
      <w:proofErr w:type="gramStart"/>
      <w:r w:rsidRPr="00CC33EE">
        <w:rPr>
          <w:rFonts w:ascii="Calibri" w:hAnsi="Calibri"/>
          <w:sz w:val="22"/>
          <w:szCs w:val="22"/>
        </w:rPr>
        <w:t>modalità</w:t>
      </w:r>
      <w:proofErr w:type="gramEnd"/>
      <w:r w:rsidRPr="00CC33EE">
        <w:rPr>
          <w:rFonts w:ascii="Calibri" w:hAnsi="Calibri"/>
          <w:sz w:val="22"/>
          <w:szCs w:val="22"/>
        </w:rPr>
        <w:t xml:space="preserve"> difformi da quelle stabilite dal presente Avviso integrativo, indicate al precedente comma 1., sub b..</w:t>
      </w:r>
    </w:p>
    <w:p w:rsidR="00752C86" w:rsidRPr="00CC33EE" w:rsidRDefault="00FE7927" w:rsidP="007A6777">
      <w:pPr>
        <w:pStyle w:val="Paragrafoelenco"/>
        <w:numPr>
          <w:ilvl w:val="0"/>
          <w:numId w:val="15"/>
        </w:numPr>
        <w:ind w:left="425" w:hanging="357"/>
        <w:jc w:val="both"/>
        <w:rPr>
          <w:rFonts w:ascii="Calibri" w:hAnsi="Calibri"/>
          <w:sz w:val="22"/>
          <w:szCs w:val="22"/>
        </w:rPr>
      </w:pPr>
      <w:r w:rsidRPr="00CC33EE">
        <w:rPr>
          <w:rFonts w:ascii="Calibri" w:hAnsi="Calibri"/>
          <w:sz w:val="22"/>
          <w:szCs w:val="22"/>
        </w:rPr>
        <w:t xml:space="preserve">Nel caso in cui l’iniziativa internazionale </w:t>
      </w:r>
      <w:proofErr w:type="spellStart"/>
      <w:r w:rsidRPr="00CC33EE">
        <w:rPr>
          <w:rFonts w:ascii="Calibri" w:hAnsi="Calibri"/>
          <w:sz w:val="22"/>
          <w:szCs w:val="22"/>
        </w:rPr>
        <w:t>Eranet</w:t>
      </w:r>
      <w:proofErr w:type="spellEnd"/>
      <w:r w:rsidRPr="00CC33EE">
        <w:rPr>
          <w:rFonts w:ascii="Calibri" w:hAnsi="Calibri"/>
          <w:sz w:val="22"/>
          <w:szCs w:val="22"/>
        </w:rPr>
        <w:t xml:space="preserve"> </w:t>
      </w:r>
      <w:proofErr w:type="spellStart"/>
      <w:r w:rsidR="001E2DEE" w:rsidRPr="00CC33EE">
        <w:rPr>
          <w:rFonts w:ascii="Calibri" w:hAnsi="Calibri"/>
          <w:sz w:val="22"/>
          <w:szCs w:val="22"/>
        </w:rPr>
        <w:t>Cofund</w:t>
      </w:r>
      <w:proofErr w:type="spellEnd"/>
      <w:r w:rsidR="001E2DEE" w:rsidRPr="00CC33EE">
        <w:rPr>
          <w:rFonts w:ascii="Calibri" w:hAnsi="Calibri"/>
          <w:sz w:val="22"/>
          <w:szCs w:val="22"/>
        </w:rPr>
        <w:t xml:space="preserve"> </w:t>
      </w:r>
      <w:r w:rsidR="001E2DEE" w:rsidRPr="00CC33EE">
        <w:rPr>
          <w:rFonts w:ascii="Calibri" w:eastAsiaTheme="minorHAnsi" w:hAnsi="Calibri"/>
          <w:sz w:val="22"/>
          <w:szCs w:val="22"/>
          <w:lang w:eastAsia="en-US"/>
        </w:rPr>
        <w:t>SOLAR-ERA.NET</w:t>
      </w:r>
      <w:proofErr w:type="gramStart"/>
      <w:r w:rsidR="001E2DEE" w:rsidRPr="00CC33EE">
        <w:rPr>
          <w:rFonts w:ascii="Calibri" w:eastAsiaTheme="minorHAnsi" w:hAnsi="Calibri"/>
          <w:sz w:val="22"/>
          <w:szCs w:val="22"/>
          <w:lang w:eastAsia="en-US"/>
        </w:rPr>
        <w:t xml:space="preserve"> </w:t>
      </w:r>
      <w:r w:rsidR="001E2DEE" w:rsidRPr="00CC33EE">
        <w:rPr>
          <w:rFonts w:ascii="Calibri" w:hAnsi="Calibri"/>
          <w:sz w:val="22"/>
          <w:szCs w:val="22"/>
        </w:rPr>
        <w:t xml:space="preserve"> </w:t>
      </w:r>
      <w:proofErr w:type="gramEnd"/>
      <w:r w:rsidRPr="00CC33EE">
        <w:rPr>
          <w:rFonts w:ascii="Calibri" w:hAnsi="Calibri"/>
          <w:sz w:val="22"/>
          <w:szCs w:val="22"/>
        </w:rPr>
        <w:t>dovesse modificare la data di chiusura del bando internazionale, anche la scadenza per la presentazione della documentazione nazionale si intenderà modificata in egual maniera.</w:t>
      </w:r>
    </w:p>
    <w:p w:rsidR="00752C86" w:rsidRPr="00CC33EE" w:rsidRDefault="00FE7927" w:rsidP="007A6777">
      <w:pPr>
        <w:pStyle w:val="Paragrafoelenco"/>
        <w:numPr>
          <w:ilvl w:val="0"/>
          <w:numId w:val="15"/>
        </w:numPr>
        <w:ind w:left="425" w:hanging="357"/>
        <w:jc w:val="both"/>
        <w:rPr>
          <w:rFonts w:ascii="Calibri" w:hAnsi="Calibri"/>
          <w:sz w:val="22"/>
          <w:szCs w:val="22"/>
        </w:rPr>
      </w:pPr>
      <w:r w:rsidRPr="00CC33EE">
        <w:rPr>
          <w:rFonts w:ascii="Calibri" w:hAnsi="Calibri"/>
          <w:sz w:val="22"/>
          <w:szCs w:val="22"/>
        </w:rPr>
        <w:t>Tutta la documentazione trasmessa dai partecipanti sarà utilizzata dal MIUR esclusivamente per l’espletamento degli adempimenti di cui al presente avviso.</w:t>
      </w:r>
    </w:p>
    <w:p w:rsidR="00752C86" w:rsidRPr="00CC33EE" w:rsidRDefault="00FE7927" w:rsidP="007A6777">
      <w:pPr>
        <w:pStyle w:val="Paragrafoelenco"/>
        <w:numPr>
          <w:ilvl w:val="0"/>
          <w:numId w:val="15"/>
        </w:numPr>
        <w:ind w:left="425" w:hanging="357"/>
        <w:jc w:val="both"/>
        <w:rPr>
          <w:rFonts w:ascii="Calibri" w:hAnsi="Calibri"/>
          <w:sz w:val="22"/>
          <w:szCs w:val="22"/>
        </w:rPr>
      </w:pPr>
      <w:r w:rsidRPr="00CC33EE">
        <w:rPr>
          <w:rFonts w:ascii="Calibri" w:hAnsi="Calibri"/>
          <w:sz w:val="22"/>
          <w:szCs w:val="22"/>
        </w:rPr>
        <w:t xml:space="preserve">I proponenti </w:t>
      </w:r>
      <w:proofErr w:type="gramStart"/>
      <w:r w:rsidRPr="00CC33EE">
        <w:rPr>
          <w:rFonts w:ascii="Calibri" w:hAnsi="Calibri"/>
          <w:sz w:val="22"/>
          <w:szCs w:val="22"/>
        </w:rPr>
        <w:t>debbono</w:t>
      </w:r>
      <w:proofErr w:type="gramEnd"/>
      <w:r w:rsidRPr="00CC33EE">
        <w:rPr>
          <w:rFonts w:ascii="Calibri" w:hAnsi="Calibri"/>
          <w:sz w:val="22"/>
          <w:szCs w:val="22"/>
        </w:rPr>
        <w:t xml:space="preserve"> fornire in qualsiasi momento, su richiesta del MIUR, tutti i chiarimenti, le notizie e la documentazione ritenuti necessari dal Ministero stesso.</w:t>
      </w:r>
    </w:p>
    <w:p w:rsidR="00752C86" w:rsidRPr="00CC33EE" w:rsidRDefault="00752C86">
      <w:pPr>
        <w:pStyle w:val="Paragrafoelenco"/>
        <w:ind w:left="0" w:right="-1"/>
        <w:jc w:val="both"/>
        <w:rPr>
          <w:rFonts w:ascii="Calibri" w:hAnsi="Calibri"/>
          <w:sz w:val="22"/>
          <w:szCs w:val="22"/>
        </w:rPr>
      </w:pPr>
    </w:p>
    <w:p w:rsidR="00752C86" w:rsidRPr="00CC33EE" w:rsidRDefault="00752C86">
      <w:pPr>
        <w:pStyle w:val="Paragrafoelenco"/>
        <w:ind w:left="0" w:right="-1"/>
        <w:jc w:val="both"/>
        <w:rPr>
          <w:rFonts w:ascii="Calibri" w:hAnsi="Calibri"/>
          <w:sz w:val="22"/>
          <w:szCs w:val="22"/>
        </w:rPr>
      </w:pPr>
    </w:p>
    <w:p w:rsidR="00752C86" w:rsidRPr="00CC33EE" w:rsidRDefault="00FE7927">
      <w:pPr>
        <w:ind w:right="-1"/>
        <w:jc w:val="center"/>
        <w:rPr>
          <w:rFonts w:ascii="Calibri" w:hAnsi="Calibri"/>
          <w:sz w:val="22"/>
          <w:szCs w:val="22"/>
        </w:rPr>
      </w:pPr>
      <w:r w:rsidRPr="00CC33EE">
        <w:rPr>
          <w:rFonts w:ascii="Calibri" w:hAnsi="Calibri"/>
          <w:sz w:val="22"/>
          <w:szCs w:val="22"/>
        </w:rPr>
        <w:t>Art. 8</w:t>
      </w:r>
    </w:p>
    <w:p w:rsidR="00752C86" w:rsidRPr="00CC33EE" w:rsidRDefault="00FE7927">
      <w:pPr>
        <w:ind w:right="-1"/>
        <w:jc w:val="center"/>
        <w:rPr>
          <w:rFonts w:ascii="Calibri" w:hAnsi="Calibri"/>
          <w:sz w:val="22"/>
          <w:szCs w:val="22"/>
        </w:rPr>
      </w:pPr>
      <w:r w:rsidRPr="00CC33EE">
        <w:rPr>
          <w:rFonts w:ascii="Calibri" w:hAnsi="Calibri"/>
          <w:sz w:val="22"/>
          <w:szCs w:val="22"/>
        </w:rPr>
        <w:t>Erogazione finanziamenti</w:t>
      </w:r>
    </w:p>
    <w:p w:rsidR="00752C86" w:rsidRPr="00CC33EE" w:rsidRDefault="00752C86" w:rsidP="007A6777">
      <w:pPr>
        <w:pStyle w:val="Paragrafoelenco"/>
        <w:ind w:left="0" w:right="-1"/>
        <w:jc w:val="both"/>
        <w:rPr>
          <w:rFonts w:ascii="Calibri" w:hAnsi="Calibri"/>
          <w:sz w:val="22"/>
          <w:szCs w:val="22"/>
        </w:rPr>
      </w:pPr>
    </w:p>
    <w:p w:rsidR="00752C86" w:rsidRPr="00CC33EE" w:rsidRDefault="00FE7927" w:rsidP="007A6777">
      <w:pPr>
        <w:pStyle w:val="Paragrafoelenco"/>
        <w:numPr>
          <w:ilvl w:val="0"/>
          <w:numId w:val="4"/>
        </w:numPr>
        <w:ind w:left="284" w:right="-1" w:hanging="284"/>
        <w:jc w:val="both"/>
        <w:rPr>
          <w:rFonts w:ascii="Calibri" w:hAnsi="Calibri"/>
          <w:sz w:val="22"/>
          <w:szCs w:val="22"/>
        </w:rPr>
      </w:pPr>
      <w:r w:rsidRPr="00CC33EE">
        <w:rPr>
          <w:rFonts w:ascii="Calibri" w:hAnsi="Calibri"/>
          <w:sz w:val="22"/>
          <w:szCs w:val="22"/>
        </w:rPr>
        <w:t xml:space="preserve">Il contributo concesso sarà erogato secondo le </w:t>
      </w:r>
      <w:proofErr w:type="gramStart"/>
      <w:r w:rsidRPr="00CC33EE">
        <w:rPr>
          <w:rFonts w:ascii="Calibri" w:hAnsi="Calibri"/>
          <w:sz w:val="22"/>
          <w:szCs w:val="22"/>
        </w:rPr>
        <w:t>modalità</w:t>
      </w:r>
      <w:proofErr w:type="gramEnd"/>
      <w:r w:rsidRPr="00CC33EE">
        <w:rPr>
          <w:rFonts w:ascii="Calibri" w:hAnsi="Calibri"/>
          <w:sz w:val="22"/>
          <w:szCs w:val="22"/>
        </w:rPr>
        <w:t xml:space="preserve"> </w:t>
      </w:r>
      <w:r w:rsidR="00CC33EE" w:rsidRPr="00CC33EE">
        <w:rPr>
          <w:rFonts w:ascii="Calibri" w:hAnsi="Calibri"/>
          <w:sz w:val="22"/>
          <w:szCs w:val="22"/>
        </w:rPr>
        <w:t>previst</w:t>
      </w:r>
      <w:r w:rsidR="00CC33EE">
        <w:rPr>
          <w:rFonts w:ascii="Calibri" w:hAnsi="Calibri"/>
          <w:sz w:val="22"/>
          <w:szCs w:val="22"/>
        </w:rPr>
        <w:t>e</w:t>
      </w:r>
      <w:r w:rsidR="00CC33EE" w:rsidRPr="00CC33EE">
        <w:rPr>
          <w:rFonts w:ascii="Calibri" w:hAnsi="Calibri"/>
          <w:sz w:val="22"/>
          <w:szCs w:val="22"/>
        </w:rPr>
        <w:t xml:space="preserve"> </w:t>
      </w:r>
      <w:r w:rsidRPr="00CC33EE">
        <w:rPr>
          <w:rFonts w:ascii="Calibri" w:hAnsi="Calibri"/>
          <w:color w:val="000000"/>
          <w:sz w:val="22"/>
          <w:szCs w:val="22"/>
        </w:rPr>
        <w:t xml:space="preserve">dall’art. </w:t>
      </w:r>
      <w:proofErr w:type="gramStart"/>
      <w:r w:rsidRPr="00CC33EE">
        <w:rPr>
          <w:rFonts w:ascii="Calibri" w:hAnsi="Calibri"/>
          <w:color w:val="000000"/>
          <w:sz w:val="22"/>
          <w:szCs w:val="22"/>
        </w:rPr>
        <w:t xml:space="preserve">16 del D.M. 593/2016 e </w:t>
      </w:r>
      <w:r w:rsidRPr="00CC33EE">
        <w:rPr>
          <w:rFonts w:ascii="Calibri" w:hAnsi="Calibri"/>
          <w:sz w:val="22"/>
          <w:szCs w:val="22"/>
        </w:rPr>
        <w:t>dai paragrafi 4.7, 4.8 e 4.9 delle Procedure.</w:t>
      </w:r>
      <w:proofErr w:type="gramEnd"/>
    </w:p>
    <w:p w:rsidR="00752C86" w:rsidRPr="00CC33EE" w:rsidRDefault="00752C86" w:rsidP="007A6777">
      <w:pPr>
        <w:pStyle w:val="Paragrafoelenco"/>
        <w:ind w:left="284" w:right="-1"/>
        <w:jc w:val="both"/>
        <w:rPr>
          <w:rFonts w:ascii="Calibri" w:hAnsi="Calibri"/>
          <w:sz w:val="22"/>
          <w:szCs w:val="22"/>
        </w:rPr>
      </w:pPr>
    </w:p>
    <w:p w:rsidR="00752C86" w:rsidRPr="00CC33EE" w:rsidRDefault="00FE7927" w:rsidP="007A6777">
      <w:pPr>
        <w:pStyle w:val="Paragrafoelenco"/>
        <w:numPr>
          <w:ilvl w:val="0"/>
          <w:numId w:val="4"/>
        </w:numPr>
        <w:ind w:left="284" w:right="-1" w:hanging="284"/>
        <w:jc w:val="both"/>
        <w:rPr>
          <w:rFonts w:ascii="Calibri" w:hAnsi="Calibri"/>
          <w:sz w:val="22"/>
          <w:szCs w:val="22"/>
        </w:rPr>
      </w:pPr>
      <w:r w:rsidRPr="00CC33EE">
        <w:rPr>
          <w:rFonts w:ascii="Calibri" w:hAnsi="Calibri"/>
          <w:sz w:val="22"/>
          <w:szCs w:val="22"/>
        </w:rPr>
        <w:t xml:space="preserve">L’erogazione della quota parte europea del finanziamento ovvero del contributo a valere sul conto IGRUE, è subordinata alla preventiva autorizzazione e/o pagamento della quota parte nazionale del finanziamento stesso ovvero del contributo a valere sul FIRST, come previsto dal paragrafo 2.3 delle Procedure. </w:t>
      </w:r>
    </w:p>
    <w:p w:rsidR="00752C86" w:rsidRPr="00CC33EE" w:rsidRDefault="00752C86" w:rsidP="007A6777">
      <w:pPr>
        <w:pStyle w:val="Paragrafoelenco"/>
        <w:ind w:left="284" w:right="-1"/>
        <w:jc w:val="both"/>
        <w:rPr>
          <w:rFonts w:ascii="Calibri" w:hAnsi="Calibri"/>
          <w:sz w:val="22"/>
          <w:szCs w:val="22"/>
        </w:rPr>
      </w:pPr>
    </w:p>
    <w:p w:rsidR="00752C86" w:rsidRPr="00CC33EE" w:rsidRDefault="00FE7927" w:rsidP="007A6777">
      <w:pPr>
        <w:pStyle w:val="Paragrafoelenco"/>
        <w:numPr>
          <w:ilvl w:val="0"/>
          <w:numId w:val="4"/>
        </w:numPr>
        <w:ind w:left="284" w:right="-1" w:hanging="284"/>
        <w:jc w:val="both"/>
        <w:rPr>
          <w:rFonts w:ascii="Calibri" w:hAnsi="Calibri"/>
          <w:sz w:val="22"/>
          <w:szCs w:val="22"/>
        </w:rPr>
      </w:pPr>
      <w:r w:rsidRPr="00CC33EE">
        <w:rPr>
          <w:rFonts w:ascii="Calibri" w:hAnsi="Calibri"/>
          <w:sz w:val="22"/>
          <w:szCs w:val="22"/>
        </w:rPr>
        <w:t>Su richiesta dei beneficiari</w:t>
      </w:r>
      <w:r w:rsidR="00826FA9" w:rsidRPr="00CC33EE">
        <w:rPr>
          <w:rFonts w:ascii="Calibri" w:hAnsi="Calibri"/>
          <w:sz w:val="22"/>
          <w:szCs w:val="22"/>
        </w:rPr>
        <w:t xml:space="preserve">, visto l’art. 4.9.1 delle </w:t>
      </w:r>
      <w:proofErr w:type="gramStart"/>
      <w:r w:rsidR="00826FA9" w:rsidRPr="00CC33EE">
        <w:rPr>
          <w:rFonts w:ascii="Calibri" w:hAnsi="Calibri"/>
          <w:sz w:val="22"/>
          <w:szCs w:val="22"/>
        </w:rPr>
        <w:t>Procedure,</w:t>
      </w:r>
      <w:proofErr w:type="gramEnd"/>
      <w:r w:rsidR="00826FA9" w:rsidRPr="00CC33EE">
        <w:rPr>
          <w:rFonts w:ascii="Calibri" w:hAnsi="Calibri"/>
          <w:sz w:val="22"/>
          <w:szCs w:val="22"/>
        </w:rPr>
        <w:t xml:space="preserve"> </w:t>
      </w:r>
      <w:r w:rsidRPr="00CC33EE">
        <w:rPr>
          <w:rFonts w:ascii="Calibri" w:hAnsi="Calibri"/>
          <w:sz w:val="22"/>
          <w:szCs w:val="22"/>
        </w:rPr>
        <w:t>potrà essere erogata un’anticipazione non superiore a:</w:t>
      </w:r>
    </w:p>
    <w:p w:rsidR="00752C86" w:rsidRPr="00CC33EE" w:rsidRDefault="00FE7927" w:rsidP="007A6777">
      <w:pPr>
        <w:pStyle w:val="Paragrafoelenco"/>
        <w:numPr>
          <w:ilvl w:val="0"/>
          <w:numId w:val="9"/>
        </w:numPr>
        <w:ind w:left="709" w:right="-1" w:hanging="284"/>
        <w:jc w:val="both"/>
        <w:rPr>
          <w:rFonts w:ascii="Calibri" w:hAnsi="Calibri"/>
          <w:sz w:val="22"/>
          <w:szCs w:val="22"/>
        </w:rPr>
      </w:pPr>
      <w:r w:rsidRPr="00CC33EE">
        <w:rPr>
          <w:rFonts w:ascii="Calibri" w:hAnsi="Calibri"/>
          <w:sz w:val="22"/>
          <w:szCs w:val="22"/>
        </w:rPr>
        <w:t>80% del contributo concesso per i soggetti di cui all’art. 6 comma 1 lettera b</w:t>
      </w:r>
      <w:proofErr w:type="gramStart"/>
      <w:r w:rsidRPr="00CC33EE">
        <w:rPr>
          <w:rFonts w:ascii="Calibri" w:hAnsi="Calibri"/>
          <w:sz w:val="22"/>
          <w:szCs w:val="22"/>
        </w:rPr>
        <w:t>)</w:t>
      </w:r>
      <w:proofErr w:type="gramEnd"/>
      <w:r w:rsidRPr="00CC33EE">
        <w:rPr>
          <w:rFonts w:ascii="Calibri" w:hAnsi="Calibri"/>
          <w:sz w:val="22"/>
          <w:szCs w:val="22"/>
        </w:rPr>
        <w:t xml:space="preserve"> del presente Avviso;</w:t>
      </w:r>
    </w:p>
    <w:p w:rsidR="00752C86" w:rsidRPr="00CC33EE" w:rsidRDefault="00FE7927" w:rsidP="007A6777">
      <w:pPr>
        <w:pStyle w:val="Paragrafoelenco"/>
        <w:numPr>
          <w:ilvl w:val="0"/>
          <w:numId w:val="9"/>
        </w:numPr>
        <w:ind w:left="709" w:right="-1" w:hanging="284"/>
        <w:jc w:val="both"/>
        <w:rPr>
          <w:rFonts w:ascii="Calibri" w:hAnsi="Calibri"/>
          <w:sz w:val="22"/>
          <w:szCs w:val="22"/>
        </w:rPr>
      </w:pPr>
      <w:r w:rsidRPr="00CC33EE">
        <w:rPr>
          <w:rFonts w:ascii="Calibri" w:hAnsi="Calibri"/>
          <w:sz w:val="22"/>
          <w:szCs w:val="22"/>
        </w:rPr>
        <w:t>50% del contributo concesso per i soggetti di cui all’art. 6 comma 1 lettera a</w:t>
      </w:r>
      <w:proofErr w:type="gramStart"/>
      <w:r w:rsidRPr="00CC33EE">
        <w:rPr>
          <w:rFonts w:ascii="Calibri" w:hAnsi="Calibri"/>
          <w:sz w:val="22"/>
          <w:szCs w:val="22"/>
        </w:rPr>
        <w:t>)</w:t>
      </w:r>
      <w:proofErr w:type="gramEnd"/>
      <w:r w:rsidRPr="00CC33EE">
        <w:rPr>
          <w:rFonts w:ascii="Calibri" w:hAnsi="Calibri"/>
          <w:sz w:val="22"/>
          <w:szCs w:val="22"/>
        </w:rPr>
        <w:t xml:space="preserve"> del presente Avviso.</w:t>
      </w:r>
    </w:p>
    <w:p w:rsidR="00752C86" w:rsidRPr="00CC33EE" w:rsidRDefault="00752C86" w:rsidP="007A6777">
      <w:pPr>
        <w:ind w:right="-1"/>
        <w:jc w:val="both"/>
        <w:rPr>
          <w:rFonts w:ascii="Calibri" w:hAnsi="Calibri"/>
          <w:sz w:val="22"/>
          <w:szCs w:val="22"/>
        </w:rPr>
      </w:pPr>
    </w:p>
    <w:p w:rsidR="00752C86" w:rsidRPr="00CC33EE" w:rsidRDefault="00FE7927" w:rsidP="007A6777">
      <w:pPr>
        <w:pStyle w:val="Paragrafoelenco"/>
        <w:numPr>
          <w:ilvl w:val="0"/>
          <w:numId w:val="4"/>
        </w:numPr>
        <w:ind w:left="284" w:hanging="284"/>
        <w:jc w:val="both"/>
        <w:rPr>
          <w:rFonts w:ascii="Calibri" w:hAnsi="Calibri"/>
          <w:sz w:val="22"/>
          <w:szCs w:val="22"/>
        </w:rPr>
      </w:pPr>
      <w:r w:rsidRPr="00CC33EE">
        <w:rPr>
          <w:rFonts w:ascii="Calibri" w:hAnsi="Calibri"/>
          <w:sz w:val="22"/>
          <w:szCs w:val="22"/>
        </w:rPr>
        <w:t>Per tutti i soggetti beneficiari di natura privata la richiesta ovvero l’erogazione dell’</w:t>
      </w:r>
      <w:proofErr w:type="gramStart"/>
      <w:r w:rsidRPr="00CC33EE">
        <w:rPr>
          <w:rFonts w:ascii="Calibri" w:hAnsi="Calibri"/>
          <w:sz w:val="22"/>
          <w:szCs w:val="22"/>
        </w:rPr>
        <w:t>anticipazione</w:t>
      </w:r>
      <w:proofErr w:type="gramEnd"/>
      <w:r w:rsidRPr="00CC33EE">
        <w:rPr>
          <w:rFonts w:ascii="Calibri" w:hAnsi="Calibri"/>
          <w:sz w:val="22"/>
          <w:szCs w:val="22"/>
        </w:rPr>
        <w:t xml:space="preserve"> deve essere garantita da fideiussione bancaria o polizza assicurativa rilasciata al soggetto interessato in conformità allo schema approvato dal Ministero con specifico provvedimento.</w:t>
      </w:r>
    </w:p>
    <w:p w:rsidR="00752C86" w:rsidRPr="00CC33EE" w:rsidRDefault="00FE7927" w:rsidP="007A6777">
      <w:pPr>
        <w:ind w:left="284"/>
        <w:jc w:val="both"/>
        <w:rPr>
          <w:rFonts w:ascii="Calibri" w:hAnsi="Calibri"/>
          <w:sz w:val="22"/>
          <w:szCs w:val="22"/>
        </w:rPr>
      </w:pPr>
      <w:r w:rsidRPr="00CC33EE">
        <w:rPr>
          <w:rFonts w:ascii="Calibri" w:hAnsi="Calibri"/>
          <w:sz w:val="22"/>
          <w:szCs w:val="22"/>
        </w:rPr>
        <w:t xml:space="preserve">L’anticipazione eventualmente erogata a ciascuno dei soggetti beneficiari che ne abbia </w:t>
      </w:r>
      <w:proofErr w:type="gramStart"/>
      <w:r w:rsidRPr="00CC33EE">
        <w:rPr>
          <w:rFonts w:ascii="Calibri" w:hAnsi="Calibri"/>
          <w:sz w:val="22"/>
          <w:szCs w:val="22"/>
        </w:rPr>
        <w:t>fatto</w:t>
      </w:r>
      <w:proofErr w:type="gramEnd"/>
      <w:r w:rsidRPr="00CC33EE">
        <w:rPr>
          <w:rFonts w:ascii="Calibri" w:hAnsi="Calibri"/>
          <w:sz w:val="22"/>
          <w:szCs w:val="22"/>
        </w:rPr>
        <w:t xml:space="preserve"> richiesta, sarà trattenuta sulle rispettive e successive erogazioni a SAL, fino alla concorrenza dell’intero importo anticipato.</w:t>
      </w:r>
    </w:p>
    <w:p w:rsidR="00752C86" w:rsidRPr="00CC33EE" w:rsidRDefault="00752C86" w:rsidP="007A6777">
      <w:pPr>
        <w:ind w:left="284"/>
        <w:jc w:val="both"/>
        <w:rPr>
          <w:rFonts w:ascii="Calibri" w:hAnsi="Calibri"/>
          <w:sz w:val="22"/>
          <w:szCs w:val="22"/>
        </w:rPr>
      </w:pPr>
    </w:p>
    <w:p w:rsidR="00752C86" w:rsidRPr="00CC33EE" w:rsidRDefault="00FE7927" w:rsidP="007A6777">
      <w:pPr>
        <w:pStyle w:val="Paragrafoelenco"/>
        <w:numPr>
          <w:ilvl w:val="0"/>
          <w:numId w:val="4"/>
        </w:numPr>
        <w:ind w:left="284"/>
        <w:jc w:val="both"/>
        <w:rPr>
          <w:rFonts w:ascii="Calibri" w:hAnsi="Calibri"/>
          <w:sz w:val="22"/>
          <w:szCs w:val="22"/>
        </w:rPr>
      </w:pPr>
      <w:r w:rsidRPr="00CC33EE">
        <w:rPr>
          <w:rFonts w:ascii="Calibri" w:hAnsi="Calibri"/>
          <w:sz w:val="22"/>
          <w:szCs w:val="22"/>
        </w:rPr>
        <w:t xml:space="preserve">La parte rimanente del contributo </w:t>
      </w:r>
      <w:proofErr w:type="gramStart"/>
      <w:r w:rsidRPr="00CC33EE">
        <w:rPr>
          <w:rFonts w:ascii="Calibri" w:hAnsi="Calibri"/>
          <w:sz w:val="22"/>
          <w:szCs w:val="22"/>
        </w:rPr>
        <w:t>concesso,</w:t>
      </w:r>
      <w:proofErr w:type="gramEnd"/>
      <w:r w:rsidRPr="00CC33EE">
        <w:rPr>
          <w:rFonts w:ascii="Calibri" w:hAnsi="Calibri"/>
          <w:sz w:val="22"/>
          <w:szCs w:val="22"/>
        </w:rPr>
        <w:t xml:space="preserve"> sarà erogata a seguito di positiva verifica degli stati di avanzamento del progetto e delle rendicontazioni, da effettuare secondo quanto previsto dal paragrafo 4.9 delle Procedure.</w:t>
      </w:r>
    </w:p>
    <w:p w:rsidR="00752C86" w:rsidRPr="00CC33EE" w:rsidRDefault="00752C86" w:rsidP="007A6777">
      <w:pPr>
        <w:pStyle w:val="Paragrafoelenco"/>
        <w:ind w:left="284"/>
        <w:jc w:val="both"/>
        <w:rPr>
          <w:rFonts w:ascii="Calibri" w:hAnsi="Calibri"/>
          <w:sz w:val="22"/>
          <w:szCs w:val="22"/>
        </w:rPr>
      </w:pPr>
    </w:p>
    <w:p w:rsidR="00752C86" w:rsidRPr="00CC33EE" w:rsidRDefault="00FE7927" w:rsidP="007A6777">
      <w:pPr>
        <w:pStyle w:val="Paragrafoelenco"/>
        <w:numPr>
          <w:ilvl w:val="0"/>
          <w:numId w:val="4"/>
        </w:numPr>
        <w:ind w:left="284"/>
        <w:jc w:val="both"/>
        <w:rPr>
          <w:rFonts w:ascii="Calibri" w:hAnsi="Calibri"/>
          <w:sz w:val="22"/>
          <w:szCs w:val="22"/>
        </w:rPr>
      </w:pPr>
      <w:proofErr w:type="gramStart"/>
      <w:r w:rsidRPr="00CC33EE">
        <w:rPr>
          <w:rFonts w:ascii="Calibri" w:hAnsi="Calibri"/>
          <w:sz w:val="22"/>
          <w:szCs w:val="22"/>
        </w:rPr>
        <w:t xml:space="preserve">Ciascuna </w:t>
      </w:r>
      <w:proofErr w:type="gramEnd"/>
      <w:r w:rsidRPr="00CC33EE">
        <w:rPr>
          <w:rFonts w:ascii="Calibri" w:hAnsi="Calibri"/>
          <w:sz w:val="22"/>
          <w:szCs w:val="22"/>
        </w:rPr>
        <w:t>erogazione è subordinata all’effettiva disponibilità delle risorse a valere sui relativi fondi.</w:t>
      </w:r>
    </w:p>
    <w:p w:rsidR="00752C86" w:rsidRPr="00CC33EE" w:rsidRDefault="00752C86" w:rsidP="007A6777">
      <w:pPr>
        <w:pStyle w:val="Paragrafoelenco"/>
        <w:ind w:left="284"/>
        <w:rPr>
          <w:rFonts w:ascii="Calibri" w:hAnsi="Calibri"/>
          <w:sz w:val="22"/>
          <w:szCs w:val="22"/>
        </w:rPr>
      </w:pPr>
    </w:p>
    <w:p w:rsidR="00752C86" w:rsidRPr="00CC33EE" w:rsidRDefault="00FE7927" w:rsidP="007A6777">
      <w:pPr>
        <w:pStyle w:val="Paragrafoelenco"/>
        <w:numPr>
          <w:ilvl w:val="0"/>
          <w:numId w:val="4"/>
        </w:numPr>
        <w:ind w:left="284"/>
        <w:jc w:val="both"/>
        <w:rPr>
          <w:rFonts w:ascii="Calibri" w:hAnsi="Calibri"/>
          <w:sz w:val="22"/>
          <w:szCs w:val="22"/>
        </w:rPr>
      </w:pPr>
      <w:r w:rsidRPr="00CC33EE">
        <w:rPr>
          <w:rFonts w:ascii="Calibri" w:hAnsi="Calibri"/>
          <w:sz w:val="22"/>
          <w:szCs w:val="22"/>
        </w:rPr>
        <w:t>Il MIUR, laddove ne ravvisi la necessità, potrà procedere al recupero delle somme erogate attraverso:</w:t>
      </w:r>
    </w:p>
    <w:p w:rsidR="00752C86" w:rsidRPr="00CC33EE" w:rsidRDefault="007A6777" w:rsidP="007A6777">
      <w:pPr>
        <w:pStyle w:val="Paragrafoelenco"/>
        <w:numPr>
          <w:ilvl w:val="0"/>
          <w:numId w:val="10"/>
        </w:numPr>
        <w:ind w:left="709" w:right="-1" w:hanging="284"/>
        <w:jc w:val="both"/>
        <w:rPr>
          <w:rFonts w:ascii="Calibri" w:hAnsi="Calibri"/>
          <w:sz w:val="22"/>
          <w:szCs w:val="22"/>
        </w:rPr>
      </w:pPr>
      <w:r>
        <w:rPr>
          <w:rFonts w:ascii="Calibri" w:hAnsi="Calibri"/>
          <w:sz w:val="22"/>
          <w:szCs w:val="22"/>
        </w:rPr>
        <w:lastRenderedPageBreak/>
        <w:t>I</w:t>
      </w:r>
      <w:r w:rsidR="00FE7927" w:rsidRPr="00CC33EE">
        <w:rPr>
          <w:rFonts w:ascii="Calibri" w:hAnsi="Calibri"/>
          <w:sz w:val="22"/>
          <w:szCs w:val="22"/>
        </w:rPr>
        <w:t xml:space="preserve">l fermo amministrativo ex art. 69 R.D. 18 novembre 1923 n. 2440, a </w:t>
      </w:r>
      <w:proofErr w:type="gramStart"/>
      <w:r w:rsidR="00FE7927" w:rsidRPr="00CC33EE">
        <w:rPr>
          <w:rFonts w:ascii="Calibri" w:hAnsi="Calibri"/>
          <w:sz w:val="22"/>
          <w:szCs w:val="22"/>
        </w:rPr>
        <w:t>salvaguardia</w:t>
      </w:r>
      <w:proofErr w:type="gramEnd"/>
      <w:r w:rsidR="00FE7927" w:rsidRPr="00CC33EE">
        <w:rPr>
          <w:rFonts w:ascii="Calibri" w:hAnsi="Calibri"/>
          <w:sz w:val="22"/>
          <w:szCs w:val="22"/>
        </w:rPr>
        <w:t xml:space="preserve"> dell’eventuale compensazione mediante somme a favore del beneficiario maturate su altri progetti finanziati o ad altro titolo presso questa o altra Amministrazione.</w:t>
      </w:r>
    </w:p>
    <w:p w:rsidR="00752C86" w:rsidRPr="00CC33EE" w:rsidRDefault="007A6777" w:rsidP="007A6777">
      <w:pPr>
        <w:pStyle w:val="Paragrafoelenco"/>
        <w:numPr>
          <w:ilvl w:val="0"/>
          <w:numId w:val="10"/>
        </w:numPr>
        <w:ind w:left="709" w:right="-1" w:hanging="284"/>
        <w:jc w:val="both"/>
        <w:rPr>
          <w:rFonts w:ascii="Calibri" w:hAnsi="Calibri"/>
          <w:sz w:val="22"/>
          <w:szCs w:val="22"/>
        </w:rPr>
      </w:pPr>
      <w:r>
        <w:rPr>
          <w:rFonts w:ascii="Calibri" w:hAnsi="Calibri"/>
          <w:sz w:val="22"/>
          <w:szCs w:val="22"/>
        </w:rPr>
        <w:t>L</w:t>
      </w:r>
      <w:r w:rsidR="00FE7927" w:rsidRPr="00CC33EE">
        <w:rPr>
          <w:rFonts w:ascii="Calibri" w:hAnsi="Calibri"/>
          <w:sz w:val="22"/>
          <w:szCs w:val="22"/>
        </w:rPr>
        <w:t xml:space="preserve">a revoca delle agevolazioni e recupero delle somme erogate attivando le procedure </w:t>
      </w:r>
      <w:proofErr w:type="gramStart"/>
      <w:r w:rsidR="00FE7927" w:rsidRPr="00CC33EE">
        <w:rPr>
          <w:rFonts w:ascii="Calibri" w:hAnsi="Calibri"/>
          <w:sz w:val="22"/>
          <w:szCs w:val="22"/>
        </w:rPr>
        <w:t xml:space="preserve">di </w:t>
      </w:r>
      <w:proofErr w:type="gramEnd"/>
      <w:r w:rsidR="00FE7927" w:rsidRPr="00CC33EE">
        <w:rPr>
          <w:rFonts w:ascii="Calibri" w:hAnsi="Calibri"/>
          <w:sz w:val="22"/>
          <w:szCs w:val="22"/>
        </w:rPr>
        <w:t xml:space="preserve">iscrizione al ruolo previste dall’art. 6, comma </w:t>
      </w:r>
      <w:proofErr w:type="gramStart"/>
      <w:r w:rsidR="00FE7927" w:rsidRPr="00CC33EE">
        <w:rPr>
          <w:rFonts w:ascii="Calibri" w:hAnsi="Calibri"/>
          <w:sz w:val="22"/>
          <w:szCs w:val="22"/>
        </w:rPr>
        <w:t>6</w:t>
      </w:r>
      <w:proofErr w:type="gramEnd"/>
      <w:r w:rsidR="00FE7927" w:rsidRPr="00CC33EE">
        <w:rPr>
          <w:rFonts w:ascii="Calibri" w:hAnsi="Calibri"/>
          <w:sz w:val="22"/>
          <w:szCs w:val="22"/>
        </w:rPr>
        <w:t xml:space="preserve"> bis del Capo IV del D.L. 14 marzo 2005, n. 35 convertito con L. 14 maggio 2005 n. 80.</w:t>
      </w:r>
    </w:p>
    <w:p w:rsidR="00752C86" w:rsidRPr="00CC33EE" w:rsidRDefault="00752C86">
      <w:pPr>
        <w:pStyle w:val="Paragrafoelenco"/>
        <w:ind w:left="0" w:right="-1"/>
        <w:jc w:val="both"/>
        <w:rPr>
          <w:rFonts w:ascii="Calibri" w:hAnsi="Calibri"/>
          <w:sz w:val="22"/>
          <w:szCs w:val="22"/>
        </w:rPr>
      </w:pPr>
    </w:p>
    <w:p w:rsidR="00752C86" w:rsidRPr="00CC33EE" w:rsidRDefault="00752C86">
      <w:pPr>
        <w:ind w:right="-1"/>
        <w:jc w:val="center"/>
        <w:rPr>
          <w:rFonts w:ascii="Calibri" w:hAnsi="Calibri"/>
          <w:sz w:val="22"/>
          <w:szCs w:val="22"/>
        </w:rPr>
      </w:pPr>
    </w:p>
    <w:p w:rsidR="00752C86" w:rsidRPr="00CC33EE" w:rsidRDefault="00FE7927">
      <w:pPr>
        <w:ind w:right="-1"/>
        <w:jc w:val="center"/>
        <w:rPr>
          <w:rFonts w:ascii="Calibri" w:hAnsi="Calibri"/>
          <w:sz w:val="22"/>
          <w:szCs w:val="22"/>
        </w:rPr>
      </w:pPr>
      <w:r w:rsidRPr="00CC33EE">
        <w:rPr>
          <w:rFonts w:ascii="Calibri" w:hAnsi="Calibri"/>
          <w:sz w:val="22"/>
          <w:szCs w:val="22"/>
        </w:rPr>
        <w:t>Art. 9</w:t>
      </w:r>
    </w:p>
    <w:p w:rsidR="00752C86" w:rsidRPr="00CC33EE" w:rsidRDefault="00FE7927">
      <w:pPr>
        <w:ind w:right="-1"/>
        <w:jc w:val="center"/>
        <w:rPr>
          <w:rFonts w:ascii="Calibri" w:hAnsi="Calibri"/>
          <w:sz w:val="22"/>
          <w:szCs w:val="22"/>
        </w:rPr>
      </w:pPr>
      <w:r w:rsidRPr="00CC33EE">
        <w:rPr>
          <w:rFonts w:ascii="Calibri" w:hAnsi="Calibri"/>
          <w:sz w:val="22"/>
          <w:szCs w:val="22"/>
        </w:rPr>
        <w:t>Varianti</w:t>
      </w:r>
    </w:p>
    <w:p w:rsidR="00752C86" w:rsidRPr="00CC33EE" w:rsidRDefault="00752C86" w:rsidP="007A6777">
      <w:pPr>
        <w:pStyle w:val="Paragrafoelenco"/>
        <w:ind w:left="0"/>
        <w:jc w:val="both"/>
        <w:rPr>
          <w:rFonts w:ascii="Calibri" w:hAnsi="Calibri"/>
          <w:sz w:val="22"/>
          <w:szCs w:val="22"/>
        </w:rPr>
      </w:pPr>
    </w:p>
    <w:p w:rsidR="00752C86" w:rsidRPr="00CC33EE" w:rsidRDefault="00FE7927" w:rsidP="007A6777">
      <w:pPr>
        <w:pStyle w:val="Paragrafoelenco"/>
        <w:numPr>
          <w:ilvl w:val="0"/>
          <w:numId w:val="8"/>
        </w:numPr>
        <w:ind w:left="284" w:hanging="284"/>
        <w:jc w:val="both"/>
        <w:rPr>
          <w:rFonts w:ascii="Calibri" w:hAnsi="Calibri"/>
          <w:sz w:val="22"/>
          <w:szCs w:val="22"/>
        </w:rPr>
      </w:pPr>
      <w:r w:rsidRPr="00CC33EE">
        <w:rPr>
          <w:rFonts w:ascii="Calibri" w:hAnsi="Calibri"/>
          <w:sz w:val="22"/>
          <w:szCs w:val="22"/>
        </w:rPr>
        <w:t xml:space="preserve">Sono ammesse variazioni soggettive </w:t>
      </w:r>
      <w:proofErr w:type="gramStart"/>
      <w:r w:rsidRPr="00CC33EE">
        <w:rPr>
          <w:rFonts w:ascii="Calibri" w:hAnsi="Calibri"/>
          <w:sz w:val="22"/>
          <w:szCs w:val="22"/>
        </w:rPr>
        <w:t>ed</w:t>
      </w:r>
      <w:proofErr w:type="gramEnd"/>
      <w:r w:rsidRPr="00CC33EE">
        <w:rPr>
          <w:rFonts w:ascii="Calibri" w:hAnsi="Calibri"/>
          <w:sz w:val="22"/>
          <w:szCs w:val="22"/>
        </w:rPr>
        <w:t xml:space="preserve"> oggettive dei progetti, con le seguenti limitazioni:</w:t>
      </w:r>
    </w:p>
    <w:p w:rsidR="00752C86" w:rsidRPr="00CC33EE" w:rsidRDefault="00FE7927" w:rsidP="007A6777">
      <w:pPr>
        <w:pStyle w:val="Paragrafoelenco"/>
        <w:numPr>
          <w:ilvl w:val="0"/>
          <w:numId w:val="11"/>
        </w:numPr>
        <w:ind w:left="567" w:hanging="284"/>
        <w:jc w:val="both"/>
        <w:rPr>
          <w:rFonts w:ascii="Calibri" w:hAnsi="Calibri"/>
          <w:sz w:val="22"/>
          <w:szCs w:val="22"/>
        </w:rPr>
      </w:pPr>
      <w:r w:rsidRPr="00CC33EE">
        <w:rPr>
          <w:rFonts w:ascii="Calibri" w:hAnsi="Calibri"/>
          <w:sz w:val="22"/>
          <w:szCs w:val="22"/>
        </w:rPr>
        <w:t xml:space="preserve">Nella fase internazionale del bando, </w:t>
      </w:r>
      <w:proofErr w:type="gramStart"/>
      <w:r w:rsidRPr="00CC33EE">
        <w:rPr>
          <w:rFonts w:ascii="Calibri" w:hAnsi="Calibri"/>
          <w:sz w:val="22"/>
          <w:szCs w:val="22"/>
        </w:rPr>
        <w:t>ovvero</w:t>
      </w:r>
      <w:proofErr w:type="gramEnd"/>
      <w:r w:rsidRPr="00CC33EE">
        <w:rPr>
          <w:rFonts w:ascii="Calibri" w:hAnsi="Calibri"/>
          <w:sz w:val="22"/>
          <w:szCs w:val="22"/>
        </w:rPr>
        <w:t xml:space="preserve"> prima dell’approvazione della graduatoria e dell’elenco dei progetti ammessi al finanziamento da parte degli organi competenti dell’</w:t>
      </w:r>
      <w:proofErr w:type="spellStart"/>
      <w:r w:rsidRPr="00CC33EE">
        <w:rPr>
          <w:rFonts w:ascii="Calibri" w:hAnsi="Calibri"/>
          <w:sz w:val="22"/>
          <w:szCs w:val="22"/>
        </w:rPr>
        <w:t>Eranet</w:t>
      </w:r>
      <w:proofErr w:type="spellEnd"/>
      <w:r w:rsidRPr="00CC33EE">
        <w:rPr>
          <w:rFonts w:ascii="Calibri" w:hAnsi="Calibri"/>
          <w:sz w:val="22"/>
          <w:szCs w:val="22"/>
        </w:rPr>
        <w:t xml:space="preserve">, possono essere apportate modifiche alle proposte presentate in ossequio ai criteri riportati nel bando internazionale, così come previsto dall’art. 14, comma </w:t>
      </w:r>
      <w:proofErr w:type="gramStart"/>
      <w:r w:rsidRPr="00CC33EE">
        <w:rPr>
          <w:rFonts w:ascii="Calibri" w:hAnsi="Calibri"/>
          <w:sz w:val="22"/>
          <w:szCs w:val="22"/>
        </w:rPr>
        <w:t>4</w:t>
      </w:r>
      <w:proofErr w:type="gramEnd"/>
      <w:r w:rsidRPr="00CC33EE">
        <w:rPr>
          <w:rFonts w:ascii="Calibri" w:hAnsi="Calibri"/>
          <w:sz w:val="22"/>
          <w:szCs w:val="22"/>
        </w:rPr>
        <w:t>, del D.M. 593/2016</w:t>
      </w:r>
      <w:r w:rsidR="00826FA9" w:rsidRPr="00CC33EE">
        <w:rPr>
          <w:rFonts w:ascii="Calibri" w:hAnsi="Calibri"/>
          <w:sz w:val="22"/>
          <w:szCs w:val="22"/>
        </w:rPr>
        <w:t xml:space="preserve"> e nel rispetto delle norme nazionali di legge, regolamentari e Avviso.</w:t>
      </w:r>
    </w:p>
    <w:p w:rsidR="00752C86" w:rsidRPr="00CC33EE" w:rsidRDefault="00FE7927" w:rsidP="007A6777">
      <w:pPr>
        <w:pStyle w:val="Paragrafoelenco"/>
        <w:numPr>
          <w:ilvl w:val="0"/>
          <w:numId w:val="11"/>
        </w:numPr>
        <w:ind w:left="567" w:hanging="284"/>
        <w:jc w:val="both"/>
        <w:rPr>
          <w:rFonts w:ascii="Calibri" w:hAnsi="Calibri"/>
          <w:sz w:val="22"/>
          <w:szCs w:val="22"/>
        </w:rPr>
      </w:pPr>
      <w:r w:rsidRPr="00CC33EE">
        <w:rPr>
          <w:rFonts w:ascii="Calibri" w:hAnsi="Calibri"/>
          <w:sz w:val="22"/>
          <w:szCs w:val="22"/>
        </w:rPr>
        <w:t xml:space="preserve">Nella fase nazionale del bando, </w:t>
      </w:r>
      <w:proofErr w:type="gramStart"/>
      <w:r w:rsidRPr="00CC33EE">
        <w:rPr>
          <w:rFonts w:ascii="Calibri" w:hAnsi="Calibri"/>
          <w:sz w:val="22"/>
          <w:szCs w:val="22"/>
        </w:rPr>
        <w:t>ovvero</w:t>
      </w:r>
      <w:proofErr w:type="gramEnd"/>
      <w:r w:rsidRPr="00CC33EE">
        <w:rPr>
          <w:rFonts w:ascii="Calibri" w:hAnsi="Calibri"/>
          <w:sz w:val="22"/>
          <w:szCs w:val="22"/>
        </w:rPr>
        <w:t xml:space="preserve"> dopo l’approvazione della graduatoria e dell’elenco dei progetti ammessi al finanziamento da parte degli organi competenti dell’</w:t>
      </w:r>
      <w:proofErr w:type="spellStart"/>
      <w:r w:rsidRPr="00CC33EE">
        <w:rPr>
          <w:rFonts w:ascii="Calibri" w:hAnsi="Calibri"/>
          <w:sz w:val="22"/>
          <w:szCs w:val="22"/>
        </w:rPr>
        <w:t>Eranet</w:t>
      </w:r>
      <w:proofErr w:type="spellEnd"/>
      <w:r w:rsidRPr="00CC33EE">
        <w:rPr>
          <w:rFonts w:ascii="Calibri" w:hAnsi="Calibri"/>
          <w:sz w:val="22"/>
          <w:szCs w:val="22"/>
        </w:rPr>
        <w:t xml:space="preserve">, dovranno essere rispettate le condizioni fissate dall’art. </w:t>
      </w:r>
      <w:proofErr w:type="gramStart"/>
      <w:r w:rsidRPr="00CC33EE">
        <w:rPr>
          <w:rFonts w:ascii="Calibri" w:hAnsi="Calibri"/>
          <w:sz w:val="22"/>
          <w:szCs w:val="22"/>
        </w:rPr>
        <w:t>14, commi 1,2 e 4 del D.M. 593/2016, previste nel paragrafo 3.2.1 delle Linee Guida al D.M. 593/2016, altresì ricomprese nel paragrafo 4.6 d</w:t>
      </w:r>
      <w:proofErr w:type="gramEnd"/>
      <w:r w:rsidRPr="00CC33EE">
        <w:rPr>
          <w:rFonts w:ascii="Calibri" w:hAnsi="Calibri"/>
          <w:sz w:val="22"/>
          <w:szCs w:val="22"/>
        </w:rPr>
        <w:t xml:space="preserve">elle Procedure. Resta inteso che non potranno essere introdotti soggetti nuovi nel partenariato rispetto a quelli che abbiano presentato domanda </w:t>
      </w:r>
      <w:proofErr w:type="gramStart"/>
      <w:r w:rsidRPr="00CC33EE">
        <w:rPr>
          <w:rFonts w:ascii="Calibri" w:hAnsi="Calibri"/>
          <w:sz w:val="22"/>
          <w:szCs w:val="22"/>
        </w:rPr>
        <w:t>in</w:t>
      </w:r>
      <w:proofErr w:type="gramEnd"/>
      <w:r w:rsidRPr="00CC33EE">
        <w:rPr>
          <w:rFonts w:ascii="Calibri" w:hAnsi="Calibri"/>
          <w:sz w:val="22"/>
          <w:szCs w:val="22"/>
        </w:rPr>
        <w:t xml:space="preserve"> risposta al presente avviso.</w:t>
      </w:r>
    </w:p>
    <w:p w:rsidR="00752C86" w:rsidRPr="00CC33EE" w:rsidRDefault="00FE7927" w:rsidP="007A6777">
      <w:pPr>
        <w:pStyle w:val="Paragrafoelenco"/>
        <w:numPr>
          <w:ilvl w:val="0"/>
          <w:numId w:val="11"/>
        </w:numPr>
        <w:ind w:left="567" w:hanging="284"/>
        <w:jc w:val="both"/>
        <w:rPr>
          <w:rFonts w:ascii="Calibri" w:hAnsi="Calibri"/>
          <w:sz w:val="22"/>
          <w:szCs w:val="22"/>
        </w:rPr>
      </w:pPr>
      <w:r w:rsidRPr="00CC33EE">
        <w:rPr>
          <w:rFonts w:ascii="Calibri" w:hAnsi="Calibri"/>
          <w:sz w:val="22"/>
          <w:szCs w:val="22"/>
        </w:rPr>
        <w:t xml:space="preserve">Nella fase in itinere dovranno essere rispettate le condizioni fissate dall’art. 14, commi </w:t>
      </w:r>
      <w:proofErr w:type="gramStart"/>
      <w:r w:rsidRPr="00CC33EE">
        <w:rPr>
          <w:rFonts w:ascii="Calibri" w:hAnsi="Calibri"/>
          <w:sz w:val="22"/>
          <w:szCs w:val="22"/>
        </w:rPr>
        <w:t>1</w:t>
      </w:r>
      <w:proofErr w:type="gramEnd"/>
      <w:r w:rsidRPr="00CC33EE">
        <w:rPr>
          <w:rFonts w:ascii="Calibri" w:hAnsi="Calibri"/>
          <w:sz w:val="22"/>
          <w:szCs w:val="22"/>
        </w:rPr>
        <w:t xml:space="preserve"> e 3 del D.M. 593/2016, previste nel paragrafo 3.6.3 delle Linee Guida al D.M. 593/2016, altresì ricomprese nel paragrafo 4.10 delle Procedure.</w:t>
      </w:r>
    </w:p>
    <w:p w:rsidR="00752C86" w:rsidRDefault="00752C86" w:rsidP="007A6777">
      <w:pPr>
        <w:jc w:val="both"/>
        <w:rPr>
          <w:rFonts w:ascii="Calibri" w:hAnsi="Calibri"/>
          <w:sz w:val="22"/>
          <w:szCs w:val="22"/>
        </w:rPr>
      </w:pPr>
    </w:p>
    <w:p w:rsidR="007A6777" w:rsidRPr="00CC33EE" w:rsidRDefault="007A6777" w:rsidP="007A6777">
      <w:pPr>
        <w:jc w:val="both"/>
        <w:rPr>
          <w:rFonts w:ascii="Calibri" w:hAnsi="Calibri"/>
          <w:sz w:val="22"/>
          <w:szCs w:val="22"/>
        </w:rPr>
      </w:pPr>
    </w:p>
    <w:p w:rsidR="00752C86" w:rsidRPr="00CC33EE" w:rsidRDefault="00FE7927" w:rsidP="007A6777">
      <w:pPr>
        <w:jc w:val="center"/>
        <w:rPr>
          <w:rFonts w:ascii="Calibri" w:hAnsi="Calibri"/>
          <w:sz w:val="22"/>
          <w:szCs w:val="22"/>
        </w:rPr>
      </w:pPr>
      <w:r w:rsidRPr="00CC33EE">
        <w:rPr>
          <w:rFonts w:ascii="Calibri" w:hAnsi="Calibri"/>
          <w:sz w:val="22"/>
          <w:szCs w:val="22"/>
        </w:rPr>
        <w:t>Art. 10</w:t>
      </w:r>
    </w:p>
    <w:p w:rsidR="00752C86" w:rsidRPr="00CC33EE" w:rsidRDefault="00FE7927" w:rsidP="007A6777">
      <w:pPr>
        <w:jc w:val="center"/>
        <w:rPr>
          <w:rFonts w:ascii="Calibri" w:hAnsi="Calibri"/>
          <w:sz w:val="22"/>
          <w:szCs w:val="22"/>
        </w:rPr>
      </w:pPr>
      <w:r w:rsidRPr="00CC33EE">
        <w:rPr>
          <w:rFonts w:ascii="Calibri" w:hAnsi="Calibri"/>
          <w:sz w:val="22"/>
          <w:szCs w:val="22"/>
        </w:rPr>
        <w:t xml:space="preserve">Responsabile del procedimento istruttorio </w:t>
      </w:r>
    </w:p>
    <w:p w:rsidR="00752C86" w:rsidRPr="00CC33EE" w:rsidRDefault="00752C86" w:rsidP="007A6777">
      <w:pPr>
        <w:pStyle w:val="Paragrafoelenco"/>
        <w:ind w:left="0"/>
        <w:jc w:val="both"/>
        <w:rPr>
          <w:rFonts w:ascii="Calibri" w:hAnsi="Calibri"/>
          <w:sz w:val="22"/>
          <w:szCs w:val="22"/>
        </w:rPr>
      </w:pPr>
    </w:p>
    <w:p w:rsidR="00752C86" w:rsidRPr="007A6777" w:rsidRDefault="00FE7927" w:rsidP="007A6777">
      <w:pPr>
        <w:pStyle w:val="Paragrafoelenco"/>
        <w:numPr>
          <w:ilvl w:val="0"/>
          <w:numId w:val="3"/>
        </w:numPr>
        <w:ind w:left="426" w:hanging="284"/>
        <w:jc w:val="both"/>
        <w:rPr>
          <w:rFonts w:ascii="Calibri" w:hAnsi="Calibri" w:cstheme="minorHAnsi"/>
          <w:i/>
          <w:sz w:val="22"/>
          <w:szCs w:val="22"/>
        </w:rPr>
      </w:pPr>
      <w:r w:rsidRPr="00CC33EE">
        <w:rPr>
          <w:rFonts w:ascii="Calibri" w:hAnsi="Calibri" w:cstheme="minorHAnsi"/>
          <w:sz w:val="22"/>
          <w:szCs w:val="22"/>
        </w:rPr>
        <w:t xml:space="preserve">Il Responsabile del Procedimento istruttorio è </w:t>
      </w:r>
      <w:r w:rsidR="0004335E">
        <w:rPr>
          <w:rFonts w:ascii="Calibri" w:hAnsi="Calibri" w:cstheme="minorHAnsi"/>
          <w:sz w:val="22"/>
          <w:szCs w:val="22"/>
        </w:rPr>
        <w:t xml:space="preserve">il Sig. Bruno Bastari – tel. 06 9772 7781, </w:t>
      </w:r>
      <w:hyperlink r:id="rId11" w:history="1">
        <w:r w:rsidR="0004335E" w:rsidRPr="00AD1C5A">
          <w:rPr>
            <w:rStyle w:val="Collegamentoipertestuale"/>
            <w:rFonts w:ascii="Calibri" w:hAnsi="Calibri" w:cstheme="minorHAnsi"/>
            <w:sz w:val="22"/>
            <w:szCs w:val="22"/>
          </w:rPr>
          <w:t>bruno.bastari@miur.it</w:t>
        </w:r>
      </w:hyperlink>
      <w:r w:rsidR="0004335E">
        <w:rPr>
          <w:rFonts w:ascii="Calibri" w:hAnsi="Calibri" w:cstheme="minorHAnsi"/>
          <w:sz w:val="22"/>
          <w:szCs w:val="22"/>
        </w:rPr>
        <w:t xml:space="preserve"> </w:t>
      </w:r>
      <w:r w:rsidRPr="00CC33EE">
        <w:rPr>
          <w:rFonts w:ascii="Calibri" w:hAnsi="Calibri" w:cstheme="minorHAnsi"/>
          <w:sz w:val="22"/>
          <w:szCs w:val="22"/>
        </w:rPr>
        <w:t>.</w:t>
      </w:r>
    </w:p>
    <w:p w:rsidR="007A6777" w:rsidRPr="00CC33EE" w:rsidRDefault="007A6777" w:rsidP="007A6777">
      <w:pPr>
        <w:pStyle w:val="Paragrafoelenco"/>
        <w:ind w:left="426"/>
        <w:jc w:val="both"/>
        <w:rPr>
          <w:rFonts w:ascii="Calibri" w:hAnsi="Calibri" w:cstheme="minorHAnsi"/>
          <w:i/>
          <w:sz w:val="22"/>
          <w:szCs w:val="22"/>
        </w:rPr>
      </w:pPr>
    </w:p>
    <w:p w:rsidR="00752C86" w:rsidRDefault="00FE7927" w:rsidP="007A6777">
      <w:pPr>
        <w:pStyle w:val="Paragrafoelenco"/>
        <w:numPr>
          <w:ilvl w:val="0"/>
          <w:numId w:val="3"/>
        </w:numPr>
        <w:ind w:left="426" w:hanging="284"/>
        <w:jc w:val="both"/>
        <w:rPr>
          <w:rFonts w:ascii="Calibri" w:hAnsi="Calibri" w:cstheme="minorHAnsi"/>
          <w:sz w:val="22"/>
          <w:szCs w:val="22"/>
        </w:rPr>
      </w:pPr>
      <w:r w:rsidRPr="00CC33EE">
        <w:rPr>
          <w:rFonts w:ascii="Calibri" w:hAnsi="Calibri" w:cstheme="minorHAnsi"/>
          <w:sz w:val="22"/>
          <w:szCs w:val="22"/>
        </w:rPr>
        <w:t xml:space="preserve">Per i soli aspetti di natura internazionale, si possono richiedere informazioni all’Ing. Aldo Covello - tel. 06 9772 6465, </w:t>
      </w:r>
      <w:hyperlink r:id="rId12">
        <w:r w:rsidRPr="00CC33EE">
          <w:rPr>
            <w:rStyle w:val="CollegamentoInternet"/>
            <w:rFonts w:ascii="Calibri" w:hAnsi="Calibri" w:cstheme="minorHAnsi"/>
            <w:sz w:val="22"/>
            <w:szCs w:val="22"/>
          </w:rPr>
          <w:t>aldo.covello@miur.it</w:t>
        </w:r>
      </w:hyperlink>
      <w:r w:rsidRPr="00CC33EE">
        <w:rPr>
          <w:rFonts w:ascii="Calibri" w:hAnsi="Calibri" w:cstheme="minorHAnsi"/>
          <w:sz w:val="22"/>
          <w:szCs w:val="22"/>
        </w:rPr>
        <w:t xml:space="preserve"> </w:t>
      </w:r>
      <w:r w:rsidR="007A6777">
        <w:rPr>
          <w:rFonts w:ascii="Calibri" w:hAnsi="Calibri" w:cstheme="minorHAnsi"/>
          <w:sz w:val="22"/>
          <w:szCs w:val="22"/>
        </w:rPr>
        <w:t>.</w:t>
      </w:r>
    </w:p>
    <w:p w:rsidR="007A6777" w:rsidRPr="007A6777" w:rsidRDefault="007A6777" w:rsidP="007A6777">
      <w:pPr>
        <w:jc w:val="both"/>
        <w:rPr>
          <w:rFonts w:ascii="Calibri" w:hAnsi="Calibri" w:cstheme="minorHAnsi"/>
          <w:sz w:val="22"/>
          <w:szCs w:val="22"/>
        </w:rPr>
      </w:pPr>
    </w:p>
    <w:p w:rsidR="00752C86" w:rsidRPr="00CC33EE" w:rsidRDefault="00FE7927" w:rsidP="007A6777">
      <w:pPr>
        <w:pStyle w:val="Paragrafoelenco"/>
        <w:numPr>
          <w:ilvl w:val="0"/>
          <w:numId w:val="3"/>
        </w:numPr>
        <w:ind w:left="426" w:hanging="284"/>
        <w:jc w:val="both"/>
        <w:rPr>
          <w:rFonts w:ascii="Calibri" w:hAnsi="Calibri" w:cstheme="minorHAnsi"/>
          <w:i/>
          <w:sz w:val="22"/>
          <w:szCs w:val="22"/>
        </w:rPr>
      </w:pPr>
      <w:r w:rsidRPr="00CC33EE">
        <w:rPr>
          <w:rFonts w:ascii="Calibri" w:hAnsi="Calibri" w:cstheme="minorHAnsi"/>
          <w:sz w:val="22"/>
          <w:szCs w:val="22"/>
        </w:rPr>
        <w:t>Il presente avviso, unitamente alla documentazione richiamata, è pubblicato sul sito del MIUR:</w:t>
      </w:r>
    </w:p>
    <w:p w:rsidR="007A6777" w:rsidRDefault="00D94E0C" w:rsidP="007A6777">
      <w:pPr>
        <w:pStyle w:val="Paragrafoelenco"/>
        <w:ind w:left="426"/>
        <w:jc w:val="both"/>
        <w:rPr>
          <w:rFonts w:ascii="Calibri" w:hAnsi="Calibri" w:cstheme="minorHAnsi"/>
          <w:sz w:val="22"/>
          <w:szCs w:val="22"/>
        </w:rPr>
      </w:pPr>
      <w:hyperlink r:id="rId13" w:history="1">
        <w:r w:rsidR="007A6777" w:rsidRPr="00003437">
          <w:rPr>
            <w:rStyle w:val="Collegamentoipertestuale"/>
            <w:rFonts w:ascii="Calibri" w:hAnsi="Calibri"/>
            <w:sz w:val="22"/>
            <w:szCs w:val="22"/>
          </w:rPr>
          <w:t>http://www.ricercainternazionale.miur.it/era/eranet-cofund-(h2020)/solar-eranet.aspx</w:t>
        </w:r>
      </w:hyperlink>
      <w:proofErr w:type="gramStart"/>
      <w:r w:rsidR="007A6777">
        <w:rPr>
          <w:rFonts w:ascii="Calibri" w:hAnsi="Calibri"/>
          <w:sz w:val="22"/>
          <w:szCs w:val="22"/>
        </w:rPr>
        <w:t xml:space="preserve"> .</w:t>
      </w:r>
      <w:proofErr w:type="gramEnd"/>
    </w:p>
    <w:p w:rsidR="00752C86" w:rsidRPr="00CC33EE" w:rsidRDefault="00752C86" w:rsidP="007A6777">
      <w:pPr>
        <w:pStyle w:val="Paragrafoelenco"/>
        <w:ind w:left="426"/>
        <w:jc w:val="both"/>
        <w:rPr>
          <w:rFonts w:ascii="Calibri" w:hAnsi="Calibri" w:cstheme="minorHAnsi"/>
          <w:sz w:val="22"/>
          <w:szCs w:val="22"/>
        </w:rPr>
      </w:pPr>
    </w:p>
    <w:p w:rsidR="007A6777" w:rsidRDefault="007A6777">
      <w:pPr>
        <w:ind w:left="2836" w:firstLine="709"/>
        <w:jc w:val="center"/>
        <w:rPr>
          <w:rFonts w:ascii="Calibri" w:hAnsi="Calibri"/>
          <w:sz w:val="22"/>
          <w:szCs w:val="22"/>
        </w:rPr>
      </w:pPr>
    </w:p>
    <w:p w:rsidR="00752C86" w:rsidRPr="00CC33EE" w:rsidRDefault="00FE7927" w:rsidP="007A6777">
      <w:pPr>
        <w:ind w:left="4254" w:firstLine="709"/>
        <w:jc w:val="center"/>
        <w:rPr>
          <w:rFonts w:ascii="Calibri" w:hAnsi="Calibri"/>
          <w:sz w:val="22"/>
          <w:szCs w:val="22"/>
        </w:rPr>
      </w:pPr>
      <w:r w:rsidRPr="00CC33EE">
        <w:rPr>
          <w:rFonts w:ascii="Calibri" w:hAnsi="Calibri"/>
          <w:sz w:val="22"/>
          <w:szCs w:val="22"/>
        </w:rPr>
        <w:t>IL DIRETTORE GENERALE</w:t>
      </w:r>
    </w:p>
    <w:p w:rsidR="00752C86" w:rsidRPr="00CC33EE" w:rsidRDefault="00FE7927">
      <w:pPr>
        <w:jc w:val="center"/>
        <w:rPr>
          <w:rFonts w:ascii="Calibri" w:hAnsi="Calibri"/>
          <w:sz w:val="22"/>
          <w:szCs w:val="22"/>
        </w:rPr>
      </w:pPr>
      <w:r w:rsidRPr="00CC33EE">
        <w:rPr>
          <w:rFonts w:ascii="Calibri" w:hAnsi="Calibri"/>
          <w:sz w:val="22"/>
          <w:szCs w:val="22"/>
        </w:rPr>
        <w:tab/>
      </w:r>
      <w:r w:rsidRPr="00CC33EE">
        <w:rPr>
          <w:rFonts w:ascii="Calibri" w:hAnsi="Calibri"/>
          <w:sz w:val="22"/>
          <w:szCs w:val="22"/>
        </w:rPr>
        <w:tab/>
      </w:r>
      <w:r w:rsidRPr="00CC33EE">
        <w:rPr>
          <w:rFonts w:ascii="Calibri" w:hAnsi="Calibri"/>
          <w:sz w:val="22"/>
          <w:szCs w:val="22"/>
        </w:rPr>
        <w:tab/>
      </w:r>
      <w:r w:rsidRPr="00CC33EE">
        <w:rPr>
          <w:rFonts w:ascii="Calibri" w:hAnsi="Calibri"/>
          <w:sz w:val="22"/>
          <w:szCs w:val="22"/>
        </w:rPr>
        <w:tab/>
      </w:r>
      <w:r w:rsidRPr="00CC33EE">
        <w:rPr>
          <w:rFonts w:ascii="Calibri" w:hAnsi="Calibri"/>
          <w:sz w:val="22"/>
          <w:szCs w:val="22"/>
        </w:rPr>
        <w:tab/>
      </w:r>
      <w:r w:rsidR="007A6777">
        <w:rPr>
          <w:rFonts w:ascii="Calibri" w:hAnsi="Calibri"/>
          <w:sz w:val="22"/>
          <w:szCs w:val="22"/>
        </w:rPr>
        <w:tab/>
      </w:r>
      <w:r w:rsidR="007A6777">
        <w:rPr>
          <w:rFonts w:ascii="Calibri" w:hAnsi="Calibri"/>
          <w:sz w:val="22"/>
          <w:szCs w:val="22"/>
        </w:rPr>
        <w:tab/>
      </w:r>
      <w:r w:rsidRPr="00CC33EE">
        <w:rPr>
          <w:rFonts w:ascii="Calibri" w:hAnsi="Calibri"/>
          <w:sz w:val="22"/>
          <w:szCs w:val="22"/>
        </w:rPr>
        <w:t>(Dott. Vincenzo Di Felice)</w:t>
      </w:r>
    </w:p>
    <w:p w:rsidR="00752C86" w:rsidRPr="00791003" w:rsidRDefault="0004335E">
      <w:pPr>
        <w:ind w:right="-1"/>
        <w:jc w:val="center"/>
        <w:rPr>
          <w:rFonts w:ascii="Calibri" w:hAnsi="Calibri"/>
          <w:sz w:val="18"/>
          <w:szCs w:val="18"/>
        </w:rPr>
      </w:pPr>
      <w:r>
        <w:rPr>
          <w:rFonts w:ascii="Calibri" w:hAnsi="Calibri"/>
          <w:bCs/>
          <w:i/>
          <w:iCs/>
          <w:sz w:val="18"/>
          <w:szCs w:val="18"/>
        </w:rPr>
        <w:t xml:space="preserve">                                </w:t>
      </w:r>
      <w:r w:rsidR="007A6777">
        <w:rPr>
          <w:rFonts w:ascii="Calibri" w:hAnsi="Calibri"/>
          <w:bCs/>
          <w:i/>
          <w:iCs/>
          <w:sz w:val="18"/>
          <w:szCs w:val="18"/>
        </w:rPr>
        <w:tab/>
      </w:r>
      <w:r w:rsidR="007A6777">
        <w:rPr>
          <w:rFonts w:ascii="Calibri" w:hAnsi="Calibri"/>
          <w:bCs/>
          <w:i/>
          <w:iCs/>
          <w:sz w:val="18"/>
          <w:szCs w:val="18"/>
        </w:rPr>
        <w:tab/>
        <w:t xml:space="preserve">     </w:t>
      </w:r>
      <w:r w:rsidR="00FE7927" w:rsidRPr="00791003">
        <w:rPr>
          <w:rFonts w:ascii="Calibri" w:hAnsi="Calibri"/>
          <w:bCs/>
          <w:i/>
          <w:iCs/>
          <w:sz w:val="18"/>
          <w:szCs w:val="18"/>
        </w:rPr>
        <w:t xml:space="preserve">Firmato digitalmente ai sensi del c.d. Codice dell’Amministrazione digitale e norme </w:t>
      </w:r>
      <w:proofErr w:type="gramStart"/>
      <w:r w:rsidR="00FE7927" w:rsidRPr="00791003">
        <w:rPr>
          <w:rFonts w:ascii="Calibri" w:hAnsi="Calibri"/>
          <w:bCs/>
          <w:i/>
          <w:iCs/>
          <w:sz w:val="18"/>
          <w:szCs w:val="18"/>
        </w:rPr>
        <w:t>ad</w:t>
      </w:r>
      <w:proofErr w:type="gramEnd"/>
      <w:r w:rsidR="00FE7927" w:rsidRPr="00791003">
        <w:rPr>
          <w:rFonts w:ascii="Calibri" w:hAnsi="Calibri"/>
          <w:bCs/>
          <w:i/>
          <w:iCs/>
          <w:sz w:val="18"/>
          <w:szCs w:val="18"/>
        </w:rPr>
        <w:t xml:space="preserve"> esso connesse</w:t>
      </w:r>
    </w:p>
    <w:p w:rsidR="00752C86" w:rsidRDefault="00752C86">
      <w:pPr>
        <w:tabs>
          <w:tab w:val="left" w:pos="6096"/>
        </w:tabs>
        <w:spacing w:before="120"/>
        <w:ind w:right="-1"/>
        <w:jc w:val="both"/>
        <w:rPr>
          <w:rFonts w:asciiTheme="minorHAnsi" w:hAnsiTheme="minorHAnsi"/>
        </w:rPr>
      </w:pPr>
    </w:p>
    <w:p w:rsidR="00752C86" w:rsidRDefault="00752C86">
      <w:pPr>
        <w:tabs>
          <w:tab w:val="left" w:pos="6096"/>
        </w:tabs>
        <w:spacing w:before="120"/>
        <w:ind w:right="-1"/>
        <w:jc w:val="both"/>
        <w:rPr>
          <w:rFonts w:asciiTheme="minorHAnsi" w:hAnsiTheme="minorHAnsi"/>
        </w:rPr>
      </w:pPr>
    </w:p>
    <w:p w:rsidR="0004335E" w:rsidRDefault="0004335E">
      <w:pPr>
        <w:tabs>
          <w:tab w:val="left" w:pos="6096"/>
        </w:tabs>
        <w:spacing w:before="120"/>
        <w:ind w:right="-1"/>
        <w:jc w:val="both"/>
        <w:rPr>
          <w:rFonts w:asciiTheme="minorHAnsi" w:hAnsiTheme="minorHAnsi"/>
        </w:rPr>
      </w:pPr>
    </w:p>
    <w:p w:rsidR="0004335E" w:rsidRPr="0004335E" w:rsidRDefault="0004335E" w:rsidP="0004335E">
      <w:pPr>
        <w:spacing w:after="200" w:line="276" w:lineRule="auto"/>
        <w:jc w:val="right"/>
        <w:rPr>
          <w:rFonts w:asciiTheme="minorHAnsi" w:eastAsiaTheme="minorHAnsi" w:hAnsiTheme="minorHAnsi" w:cstheme="minorBidi"/>
          <w:b/>
          <w:sz w:val="22"/>
          <w:szCs w:val="22"/>
          <w:lang w:eastAsia="en-US"/>
        </w:rPr>
      </w:pPr>
      <w:r w:rsidRPr="0004335E">
        <w:rPr>
          <w:rFonts w:asciiTheme="minorHAnsi" w:eastAsiaTheme="minorHAnsi" w:hAnsiTheme="minorHAnsi" w:cstheme="minorBidi"/>
          <w:b/>
          <w:sz w:val="22"/>
          <w:szCs w:val="22"/>
          <w:lang w:eastAsia="en-US"/>
        </w:rPr>
        <w:lastRenderedPageBreak/>
        <w:t>ALLEGATO</w:t>
      </w:r>
    </w:p>
    <w:p w:rsidR="0004335E" w:rsidRPr="0004335E" w:rsidRDefault="0004335E" w:rsidP="0004335E">
      <w:pPr>
        <w:spacing w:after="200" w:line="276" w:lineRule="auto"/>
        <w:rPr>
          <w:rFonts w:asciiTheme="minorHAnsi" w:eastAsiaTheme="minorHAnsi" w:hAnsiTheme="minorHAnsi" w:cstheme="minorBidi"/>
          <w:b/>
          <w:sz w:val="22"/>
          <w:szCs w:val="22"/>
          <w:lang w:eastAsia="en-US"/>
        </w:rPr>
      </w:pPr>
    </w:p>
    <w:p w:rsidR="0004335E" w:rsidRPr="0004335E" w:rsidRDefault="0004335E" w:rsidP="0004335E">
      <w:pPr>
        <w:spacing w:after="200" w:line="276" w:lineRule="auto"/>
        <w:rPr>
          <w:rFonts w:ascii="Calibri" w:eastAsiaTheme="minorHAnsi" w:hAnsi="Calibri" w:cstheme="minorBidi"/>
          <w:sz w:val="22"/>
          <w:szCs w:val="22"/>
          <w:lang w:eastAsia="en-US"/>
        </w:rPr>
      </w:pPr>
      <w:r w:rsidRPr="0004335E">
        <w:rPr>
          <w:rFonts w:ascii="Calibri" w:eastAsiaTheme="minorHAnsi" w:hAnsi="Calibri" w:cstheme="minorBidi"/>
          <w:b/>
          <w:sz w:val="22"/>
          <w:szCs w:val="22"/>
          <w:lang w:eastAsia="en-US"/>
        </w:rPr>
        <w:t>Informativa sul trattamento dei dati personali ai sensi dell’art. 13 RGPD – Regolamento (UE) 2016/679</w:t>
      </w:r>
    </w:p>
    <w:p w:rsidR="0004335E" w:rsidRPr="0004335E" w:rsidRDefault="0004335E" w:rsidP="0004335E">
      <w:pPr>
        <w:spacing w:after="200" w:line="276" w:lineRule="auto"/>
        <w:jc w:val="both"/>
        <w:rPr>
          <w:rFonts w:ascii="Calibri" w:eastAsiaTheme="minorHAnsi" w:hAnsi="Calibri" w:cstheme="minorBidi"/>
          <w:sz w:val="22"/>
          <w:szCs w:val="22"/>
          <w:lang w:eastAsia="en-US"/>
        </w:rPr>
      </w:pPr>
      <w:r w:rsidRPr="0004335E">
        <w:rPr>
          <w:rFonts w:ascii="Calibri" w:eastAsiaTheme="minorHAnsi" w:hAnsi="Calibri" w:cstheme="minorBidi"/>
          <w:sz w:val="22"/>
          <w:szCs w:val="22"/>
          <w:lang w:eastAsia="en-US"/>
        </w:rPr>
        <w:t xml:space="preserve">Il Ministero dell’Istruzione, Università e Ricerca, </w:t>
      </w:r>
      <w:proofErr w:type="gramStart"/>
      <w:r w:rsidRPr="0004335E">
        <w:rPr>
          <w:rFonts w:ascii="Calibri" w:eastAsiaTheme="minorHAnsi" w:hAnsi="Calibri" w:cstheme="minorBidi"/>
          <w:sz w:val="22"/>
          <w:szCs w:val="22"/>
          <w:lang w:eastAsia="en-US"/>
        </w:rPr>
        <w:t>in qualità di</w:t>
      </w:r>
      <w:proofErr w:type="gramEnd"/>
      <w:r w:rsidRPr="0004335E">
        <w:rPr>
          <w:rFonts w:ascii="Calibri" w:eastAsiaTheme="minorHAnsi" w:hAnsi="Calibri" w:cstheme="minorBidi"/>
          <w:sz w:val="22"/>
          <w:szCs w:val="22"/>
          <w:lang w:eastAsia="en-US"/>
        </w:rPr>
        <w:t xml:space="preserve"> titolare (con sede in Roma, Viale Trastevere n. 76/a IT - 00153; Email: dgric.segreteria@miur.it; PEC: dgric@postacert.istruzione.it; Centralino: +39 0658491), tratterà i dati personali trasmessi, con modalità prevalentemente informatiche e telematiche, per le finalità previste dal Regolamento (UE) 2016/679 (RGPD), in particolare per l'esecuzione dei propri compiti di interesse pubblico o comunque connessi all'esercizio dei propri pubblici poteri, ivi incluse le finalità di archiviazione, di ricerca storica e di analisi per scopi statistici.</w:t>
      </w:r>
    </w:p>
    <w:p w:rsidR="0004335E" w:rsidRPr="0004335E" w:rsidRDefault="0004335E" w:rsidP="007A6777">
      <w:pPr>
        <w:ind w:right="-1"/>
        <w:jc w:val="both"/>
        <w:rPr>
          <w:rFonts w:ascii="Calibri" w:eastAsiaTheme="minorHAnsi" w:hAnsi="Calibri" w:cstheme="minorBidi"/>
          <w:sz w:val="22"/>
          <w:szCs w:val="22"/>
          <w:lang w:eastAsia="en-US"/>
        </w:rPr>
      </w:pPr>
      <w:r w:rsidRPr="0004335E">
        <w:rPr>
          <w:rFonts w:ascii="Calibri" w:eastAsiaTheme="minorHAnsi" w:hAnsi="Calibri" w:cstheme="minorBidi"/>
          <w:sz w:val="22"/>
          <w:szCs w:val="22"/>
          <w:lang w:eastAsia="en-US"/>
        </w:rPr>
        <w:t xml:space="preserve">Il trattamento dei dati è finalizzato alle attività </w:t>
      </w:r>
      <w:proofErr w:type="gramStart"/>
      <w:r w:rsidRPr="0004335E">
        <w:rPr>
          <w:rFonts w:ascii="Calibri" w:eastAsiaTheme="minorHAnsi" w:hAnsi="Calibri" w:cstheme="minorBidi"/>
          <w:sz w:val="22"/>
          <w:szCs w:val="22"/>
          <w:lang w:eastAsia="en-US"/>
        </w:rPr>
        <w:t>relative all’</w:t>
      </w:r>
      <w:proofErr w:type="gramEnd"/>
      <w:r w:rsidRPr="0004335E">
        <w:rPr>
          <w:rFonts w:ascii="Calibri" w:eastAsiaTheme="minorHAnsi" w:hAnsi="Calibri" w:cstheme="minorBidi"/>
          <w:sz w:val="22"/>
          <w:szCs w:val="22"/>
          <w:lang w:eastAsia="en-US"/>
        </w:rPr>
        <w:t xml:space="preserve">Avviso integrativo del </w:t>
      </w:r>
      <w:r w:rsidRPr="0004335E">
        <w:rPr>
          <w:rFonts w:ascii="Calibri" w:hAnsi="Calibri"/>
          <w:sz w:val="22"/>
          <w:szCs w:val="22"/>
        </w:rPr>
        <w:t xml:space="preserve">Bando internazionale lanciato </w:t>
      </w:r>
      <w:r w:rsidR="007A6777" w:rsidRPr="00791003">
        <w:rPr>
          <w:rFonts w:ascii="Calibri" w:hAnsi="Calibri"/>
          <w:sz w:val="22"/>
          <w:szCs w:val="22"/>
        </w:rPr>
        <w:t xml:space="preserve">dalla </w:t>
      </w:r>
      <w:proofErr w:type="spellStart"/>
      <w:r w:rsidR="007A6777" w:rsidRPr="00791003">
        <w:rPr>
          <w:rFonts w:ascii="Calibri" w:hAnsi="Calibri"/>
          <w:sz w:val="22"/>
          <w:szCs w:val="22"/>
        </w:rPr>
        <w:t>Eranet</w:t>
      </w:r>
      <w:proofErr w:type="spellEnd"/>
      <w:r w:rsidR="007A6777" w:rsidRPr="00791003">
        <w:rPr>
          <w:rFonts w:ascii="Calibri" w:hAnsi="Calibri"/>
          <w:sz w:val="22"/>
          <w:szCs w:val="22"/>
        </w:rPr>
        <w:t xml:space="preserve"> </w:t>
      </w:r>
      <w:proofErr w:type="spellStart"/>
      <w:r w:rsidR="007A6777" w:rsidRPr="00791003">
        <w:rPr>
          <w:rFonts w:ascii="Calibri" w:hAnsi="Calibri"/>
          <w:sz w:val="22"/>
          <w:szCs w:val="22"/>
        </w:rPr>
        <w:t>Cofund</w:t>
      </w:r>
      <w:proofErr w:type="spellEnd"/>
      <w:r w:rsidR="007A6777" w:rsidRPr="00791003">
        <w:rPr>
          <w:rFonts w:ascii="Calibri" w:hAnsi="Calibri"/>
          <w:sz w:val="22"/>
          <w:szCs w:val="22"/>
        </w:rPr>
        <w:t xml:space="preserve"> </w:t>
      </w:r>
      <w:r w:rsidR="007A6777" w:rsidRPr="00791003">
        <w:rPr>
          <w:rFonts w:ascii="Calibri" w:hAnsi="Calibri"/>
          <w:b/>
          <w:sz w:val="22"/>
          <w:szCs w:val="22"/>
        </w:rPr>
        <w:t>SOLAR-ERA.NET</w:t>
      </w:r>
      <w:r w:rsidRPr="0004335E">
        <w:rPr>
          <w:rFonts w:ascii="Calibri" w:hAnsi="Calibri"/>
          <w:sz w:val="22"/>
          <w:szCs w:val="22"/>
        </w:rPr>
        <w:t xml:space="preserve">, per la presentazione di progetti di ricerca e sviluppo da parte di proponenti italiani </w:t>
      </w:r>
      <w:r w:rsidRPr="0004335E">
        <w:rPr>
          <w:rFonts w:ascii="Calibri" w:eastAsiaTheme="minorHAnsi" w:hAnsi="Calibri" w:cstheme="minorBidi"/>
          <w:sz w:val="22"/>
          <w:szCs w:val="22"/>
          <w:lang w:eastAsia="en-US"/>
        </w:rPr>
        <w:t>ai sensi dell’art. 18 “Progetti internazionali” del D.M. 593/2016.</w:t>
      </w:r>
    </w:p>
    <w:p w:rsidR="0004335E" w:rsidRPr="0004335E" w:rsidRDefault="0004335E" w:rsidP="0004335E">
      <w:pPr>
        <w:spacing w:line="276" w:lineRule="auto"/>
        <w:ind w:right="-1"/>
        <w:jc w:val="both"/>
        <w:rPr>
          <w:rFonts w:ascii="Calibri" w:eastAsiaTheme="minorHAnsi" w:hAnsi="Calibri" w:cstheme="minorBidi"/>
          <w:sz w:val="22"/>
          <w:szCs w:val="22"/>
          <w:lang w:eastAsia="en-US"/>
        </w:rPr>
      </w:pPr>
    </w:p>
    <w:p w:rsidR="0004335E" w:rsidRPr="0004335E" w:rsidRDefault="0004335E" w:rsidP="0004335E">
      <w:pPr>
        <w:spacing w:after="200" w:line="276" w:lineRule="auto"/>
        <w:jc w:val="both"/>
        <w:rPr>
          <w:rFonts w:ascii="Calibri" w:eastAsiaTheme="minorHAnsi" w:hAnsi="Calibri" w:cstheme="minorBidi"/>
          <w:sz w:val="22"/>
          <w:szCs w:val="22"/>
          <w:lang w:eastAsia="en-US"/>
        </w:rPr>
      </w:pPr>
      <w:r w:rsidRPr="0004335E">
        <w:rPr>
          <w:rFonts w:ascii="Calibri" w:eastAsiaTheme="minorHAnsi" w:hAnsi="Calibri" w:cstheme="minorBidi"/>
          <w:sz w:val="22"/>
          <w:szCs w:val="22"/>
          <w:lang w:eastAsia="en-US"/>
        </w:rPr>
        <w:t xml:space="preserve">I dati saranno trattati esclusivamente dal personale e da collaboratori del Titolare o del Responsabile del trattamento. I dati personali potranno essere comunicati a tutti i soggetti cui la comunicazione sia necessaria per il corretto adempimento delle finalità </w:t>
      </w:r>
      <w:proofErr w:type="gramStart"/>
      <w:r w:rsidRPr="0004335E">
        <w:rPr>
          <w:rFonts w:ascii="Calibri" w:eastAsiaTheme="minorHAnsi" w:hAnsi="Calibri" w:cstheme="minorBidi"/>
          <w:sz w:val="22"/>
          <w:szCs w:val="22"/>
          <w:lang w:eastAsia="en-US"/>
        </w:rPr>
        <w:t>relative alle</w:t>
      </w:r>
      <w:proofErr w:type="gramEnd"/>
      <w:r w:rsidRPr="0004335E">
        <w:rPr>
          <w:rFonts w:ascii="Calibri" w:eastAsiaTheme="minorHAnsi" w:hAnsi="Calibri" w:cstheme="minorBidi"/>
          <w:sz w:val="22"/>
          <w:szCs w:val="22"/>
          <w:lang w:eastAsia="en-US"/>
        </w:rPr>
        <w:t xml:space="preserve"> attività procedimentali. Al di fuori di queste ipotesi i dati non saranno diffusi, se non nei casi specificamente previsti dal diritto nazionale o dell'Unione europea, ivi compreso l’obbligo di pubblicazione di dati e documenti ai fini della trasparenza. </w:t>
      </w:r>
    </w:p>
    <w:p w:rsidR="0004335E" w:rsidRPr="0004335E" w:rsidRDefault="0004335E" w:rsidP="0004335E">
      <w:pPr>
        <w:spacing w:after="200" w:line="276" w:lineRule="auto"/>
        <w:jc w:val="both"/>
        <w:rPr>
          <w:rFonts w:ascii="Calibri" w:eastAsiaTheme="minorHAnsi" w:hAnsi="Calibri" w:cstheme="minorBidi"/>
          <w:sz w:val="22"/>
          <w:szCs w:val="22"/>
          <w:lang w:eastAsia="en-US"/>
        </w:rPr>
      </w:pPr>
      <w:r w:rsidRPr="0004335E">
        <w:rPr>
          <w:rFonts w:ascii="Calibri" w:eastAsiaTheme="minorHAnsi" w:hAnsi="Calibri" w:cstheme="minorBidi"/>
          <w:sz w:val="22"/>
          <w:szCs w:val="22"/>
          <w:lang w:eastAsia="en-US"/>
        </w:rPr>
        <w:t xml:space="preserve">Gli interessati hanno il diritto di chiedere al Titolare del trattamento l'accesso ai dati personali e la rettifica o la cancellazione degli stessi o la limitazione del trattamento che li riguarda o di opporsi al trattamento (artt. </w:t>
      </w:r>
      <w:proofErr w:type="gramStart"/>
      <w:r w:rsidRPr="0004335E">
        <w:rPr>
          <w:rFonts w:ascii="Calibri" w:eastAsiaTheme="minorHAnsi" w:hAnsi="Calibri" w:cstheme="minorBidi"/>
          <w:sz w:val="22"/>
          <w:szCs w:val="22"/>
          <w:lang w:eastAsia="en-US"/>
        </w:rPr>
        <w:t>15</w:t>
      </w:r>
      <w:proofErr w:type="gramEnd"/>
      <w:r w:rsidRPr="0004335E">
        <w:rPr>
          <w:rFonts w:ascii="Calibri" w:eastAsiaTheme="minorHAnsi" w:hAnsi="Calibri" w:cstheme="minorBidi"/>
          <w:sz w:val="22"/>
          <w:szCs w:val="22"/>
          <w:lang w:eastAsia="en-US"/>
        </w:rPr>
        <w:t xml:space="preserve"> e ss. del RGPD). L'</w:t>
      </w:r>
      <w:proofErr w:type="gramStart"/>
      <w:r w:rsidRPr="0004335E">
        <w:rPr>
          <w:rFonts w:ascii="Calibri" w:eastAsiaTheme="minorHAnsi" w:hAnsi="Calibri" w:cstheme="minorBidi"/>
          <w:sz w:val="22"/>
          <w:szCs w:val="22"/>
          <w:lang w:eastAsia="en-US"/>
        </w:rPr>
        <w:t>apposita</w:t>
      </w:r>
      <w:proofErr w:type="gramEnd"/>
      <w:r w:rsidRPr="0004335E">
        <w:rPr>
          <w:rFonts w:ascii="Calibri" w:eastAsiaTheme="minorHAnsi" w:hAnsi="Calibri" w:cstheme="minorBidi"/>
          <w:sz w:val="22"/>
          <w:szCs w:val="22"/>
          <w:lang w:eastAsia="en-US"/>
        </w:rPr>
        <w:t xml:space="preserve"> istanza al MIUR è presentata contattando il Responsabile della protezione dei dati presso il MIUR (Responsabile della Protezione dei dati personali, Viale Trastevere, 76/a – IT - 00153 ROMA, email: rpd@istruzione.it).</w:t>
      </w:r>
    </w:p>
    <w:p w:rsidR="0004335E" w:rsidRPr="0004335E" w:rsidRDefault="0004335E" w:rsidP="0004335E">
      <w:pPr>
        <w:spacing w:after="200" w:line="276" w:lineRule="auto"/>
        <w:jc w:val="both"/>
        <w:rPr>
          <w:rFonts w:ascii="Calibri" w:eastAsiaTheme="minorHAnsi" w:hAnsi="Calibri" w:cstheme="minorBidi"/>
          <w:sz w:val="22"/>
          <w:szCs w:val="22"/>
          <w:lang w:eastAsia="en-US"/>
        </w:rPr>
      </w:pPr>
      <w:r w:rsidRPr="0004335E">
        <w:rPr>
          <w:rFonts w:ascii="Calibri" w:eastAsiaTheme="minorHAnsi" w:hAnsi="Calibri" w:cstheme="minorBidi"/>
          <w:sz w:val="22"/>
          <w:szCs w:val="22"/>
          <w:lang w:eastAsia="en-US"/>
        </w:rPr>
        <w:t>Gli interessati, ricorrendone i presupposti, hanno, altresì, il diritto di proporre reclamo al Garante per la protezione dei dati personali quale autorità di controllo secondo le procedure previste.</w:t>
      </w:r>
    </w:p>
    <w:sectPr w:rsidR="0004335E" w:rsidRPr="0004335E" w:rsidSect="00FE39A7">
      <w:headerReference w:type="default" r:id="rId14"/>
      <w:footerReference w:type="default" r:id="rId15"/>
      <w:headerReference w:type="first" r:id="rId16"/>
      <w:footerReference w:type="first" r:id="rId17"/>
      <w:pgSz w:w="11906" w:h="16838"/>
      <w:pgMar w:top="1417" w:right="1134" w:bottom="1134" w:left="1134" w:header="708" w:footer="708"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E0C" w:rsidRDefault="00D94E0C">
      <w:r>
        <w:separator/>
      </w:r>
    </w:p>
  </w:endnote>
  <w:endnote w:type="continuationSeparator" w:id="0">
    <w:p w:rsidR="00D94E0C" w:rsidRDefault="00D9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nglish111 Vivace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TimesNewRomanPS-BoldMT">
    <w:panose1 w:val="00000000000000000000"/>
    <w:charset w:val="00"/>
    <w:family w:val="roman"/>
    <w:notTrueType/>
    <w:pitch w:val="default"/>
  </w:font>
  <w:font w:name="TimesNewRomanPS-ItalicM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853159"/>
      <w:docPartObj>
        <w:docPartGallery w:val="Page Numbers (Bottom of Page)"/>
        <w:docPartUnique/>
      </w:docPartObj>
    </w:sdtPr>
    <w:sdtEndPr/>
    <w:sdtContent>
      <w:p w:rsidR="003458D8" w:rsidRDefault="003458D8">
        <w:pPr>
          <w:pStyle w:val="Pidipagina"/>
          <w:jc w:val="center"/>
        </w:pPr>
        <w:r>
          <w:rPr>
            <w:rFonts w:ascii="Calibri" w:hAnsi="Calibri"/>
            <w:sz w:val="18"/>
            <w:szCs w:val="18"/>
          </w:rPr>
          <w:fldChar w:fldCharType="begin"/>
        </w:r>
        <w:r>
          <w:rPr>
            <w:rFonts w:ascii="Calibri" w:hAnsi="Calibri"/>
            <w:sz w:val="18"/>
            <w:szCs w:val="18"/>
          </w:rPr>
          <w:instrText>PAGE</w:instrText>
        </w:r>
        <w:r>
          <w:rPr>
            <w:rFonts w:ascii="Calibri" w:hAnsi="Calibri"/>
            <w:sz w:val="18"/>
            <w:szCs w:val="18"/>
          </w:rPr>
          <w:fldChar w:fldCharType="separate"/>
        </w:r>
        <w:r w:rsidR="00EA2E99">
          <w:rPr>
            <w:rFonts w:ascii="Calibri" w:hAnsi="Calibri"/>
            <w:noProof/>
            <w:sz w:val="18"/>
            <w:szCs w:val="18"/>
          </w:rPr>
          <w:t>9</w:t>
        </w:r>
        <w:r>
          <w:rPr>
            <w:rFonts w:ascii="Calibri" w:hAnsi="Calibri"/>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374865"/>
      <w:docPartObj>
        <w:docPartGallery w:val="Page Numbers (Bottom of Page)"/>
        <w:docPartUnique/>
      </w:docPartObj>
    </w:sdtPr>
    <w:sdtEndPr/>
    <w:sdtContent>
      <w:p w:rsidR="003458D8" w:rsidRDefault="003458D8">
        <w:pPr>
          <w:pStyle w:val="Pidipagina"/>
          <w:jc w:val="center"/>
        </w:pPr>
        <w:r>
          <w:rPr>
            <w:rFonts w:ascii="Calibri" w:hAnsi="Calibri"/>
            <w:sz w:val="18"/>
            <w:szCs w:val="18"/>
          </w:rPr>
          <w:fldChar w:fldCharType="begin"/>
        </w:r>
        <w:r>
          <w:rPr>
            <w:rFonts w:ascii="Calibri" w:hAnsi="Calibri"/>
            <w:sz w:val="18"/>
            <w:szCs w:val="18"/>
          </w:rPr>
          <w:instrText>PAGE</w:instrText>
        </w:r>
        <w:r>
          <w:rPr>
            <w:rFonts w:ascii="Calibri" w:hAnsi="Calibri"/>
            <w:sz w:val="18"/>
            <w:szCs w:val="18"/>
          </w:rPr>
          <w:fldChar w:fldCharType="separate"/>
        </w:r>
        <w:r w:rsidR="00EA2E99">
          <w:rPr>
            <w:rFonts w:ascii="Calibri" w:hAnsi="Calibri"/>
            <w:noProof/>
            <w:sz w:val="18"/>
            <w:szCs w:val="18"/>
          </w:rPr>
          <w:t>1</w:t>
        </w:r>
        <w:r>
          <w:rPr>
            <w:rFonts w:ascii="Calibri" w:hAnsi="Calibri"/>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E0C" w:rsidRDefault="00D94E0C">
      <w:r>
        <w:separator/>
      </w:r>
    </w:p>
  </w:footnote>
  <w:footnote w:type="continuationSeparator" w:id="0">
    <w:p w:rsidR="00D94E0C" w:rsidRDefault="00D94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8D8" w:rsidRDefault="003458D8">
    <w:pPr>
      <w:pStyle w:val="Titolo1"/>
      <w:rPr>
        <w:rFonts w:ascii="Times New Roman" w:hAnsi="Times New Roman"/>
        <w:b w:val="0"/>
        <w:i/>
        <w:color w:val="000000"/>
        <w:sz w:val="40"/>
        <w:szCs w:val="40"/>
      </w:rPr>
    </w:pPr>
    <w:r>
      <w:rPr>
        <w:noProof/>
      </w:rPr>
      <w:drawing>
        <wp:inline distT="0" distB="0" distL="0" distR="0">
          <wp:extent cx="6115050" cy="1028700"/>
          <wp:effectExtent l="0" t="0" r="0" b="0"/>
          <wp:docPr id="1" name="Immagine 6" descr="Carta_intestata_uff_enrico_carla_sec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6" descr="Carta_intestata_uff_enrico_carla_seconda"/>
                  <pic:cNvPicPr>
                    <a:picLocks noChangeAspect="1" noChangeArrowheads="1"/>
                  </pic:cNvPicPr>
                </pic:nvPicPr>
                <pic:blipFill>
                  <a:blip r:embed="rId1"/>
                  <a:stretch>
                    <a:fillRect/>
                  </a:stretch>
                </pic:blipFill>
                <pic:spPr bwMode="auto">
                  <a:xfrm>
                    <a:off x="0" y="0"/>
                    <a:ext cx="6115050" cy="1028700"/>
                  </a:xfrm>
                  <a:prstGeom prst="rect">
                    <a:avLst/>
                  </a:prstGeom>
                </pic:spPr>
              </pic:pic>
            </a:graphicData>
          </a:graphic>
        </wp:inline>
      </w:drawing>
    </w:r>
  </w:p>
  <w:p w:rsidR="003458D8" w:rsidRDefault="003458D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8D8" w:rsidRDefault="003458D8">
    <w:pPr>
      <w:tabs>
        <w:tab w:val="center" w:pos="4819"/>
        <w:tab w:val="right" w:pos="9638"/>
      </w:tabs>
      <w:jc w:val="center"/>
      <w:rPr>
        <w:rFonts w:ascii="Calibri" w:eastAsia="Calibri" w:hAnsi="Calibri"/>
        <w:smallCaps/>
        <w:color w:val="365F91"/>
        <w:sz w:val="22"/>
        <w:szCs w:val="22"/>
        <w:lang w:eastAsia="en-US"/>
      </w:rPr>
    </w:pPr>
    <w:r>
      <w:rPr>
        <w:noProof/>
      </w:rPr>
      <w:drawing>
        <wp:inline distT="0" distB="0" distL="0" distR="0">
          <wp:extent cx="6115050" cy="1028700"/>
          <wp:effectExtent l="0" t="0" r="0" b="0"/>
          <wp:docPr id="2" name="Immagine 7" descr="Carta_intestata_uff_enrico_carla_sec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7" descr="Carta_intestata_uff_enrico_carla_seconda"/>
                  <pic:cNvPicPr>
                    <a:picLocks noChangeAspect="1" noChangeArrowheads="1"/>
                  </pic:cNvPicPr>
                </pic:nvPicPr>
                <pic:blipFill>
                  <a:blip r:embed="rId1"/>
                  <a:stretch>
                    <a:fillRect/>
                  </a:stretch>
                </pic:blipFill>
                <pic:spPr bwMode="auto">
                  <a:xfrm>
                    <a:off x="0" y="0"/>
                    <a:ext cx="6115050" cy="1028700"/>
                  </a:xfrm>
                  <a:prstGeom prst="rect">
                    <a:avLst/>
                  </a:prstGeom>
                </pic:spPr>
              </pic:pic>
            </a:graphicData>
          </a:graphic>
        </wp:inline>
      </w:drawing>
    </w:r>
  </w:p>
  <w:p w:rsidR="003458D8" w:rsidRDefault="003458D8">
    <w:pPr>
      <w:tabs>
        <w:tab w:val="center" w:pos="4819"/>
        <w:tab w:val="right" w:pos="9638"/>
      </w:tabs>
      <w:jc w:val="center"/>
      <w:rPr>
        <w:rFonts w:ascii="Calibri" w:eastAsia="Calibri" w:hAnsi="Calibri"/>
        <w:smallCaps/>
        <w:color w:val="365F91"/>
        <w:sz w:val="22"/>
        <w:szCs w:val="22"/>
        <w:lang w:eastAsia="en-US"/>
      </w:rPr>
    </w:pPr>
    <w:r>
      <w:rPr>
        <w:rFonts w:ascii="Calibri" w:eastAsia="Calibri" w:hAnsi="Calibri"/>
        <w:smallCaps/>
        <w:color w:val="365F91"/>
        <w:sz w:val="22"/>
        <w:szCs w:val="22"/>
        <w:lang w:eastAsia="en-US"/>
      </w:rPr>
      <w:t>Dipartimento per la Formazione Superiore e la Ricerca</w:t>
    </w:r>
  </w:p>
  <w:p w:rsidR="003458D8" w:rsidRDefault="003458D8">
    <w:pPr>
      <w:tabs>
        <w:tab w:val="center" w:pos="4819"/>
        <w:tab w:val="right" w:pos="9638"/>
      </w:tabs>
      <w:jc w:val="center"/>
      <w:rPr>
        <w:rFonts w:ascii="Calibri" w:eastAsia="Calibri" w:hAnsi="Calibri"/>
        <w:smallCaps/>
        <w:color w:val="365F91"/>
        <w:sz w:val="22"/>
        <w:szCs w:val="22"/>
        <w:lang w:eastAsia="en-US"/>
      </w:rPr>
    </w:pPr>
    <w:proofErr w:type="gramStart"/>
    <w:r>
      <w:rPr>
        <w:rFonts w:ascii="Calibri" w:eastAsia="Calibri" w:hAnsi="Calibri"/>
        <w:smallCaps/>
        <w:color w:val="365F91"/>
        <w:sz w:val="22"/>
        <w:szCs w:val="22"/>
        <w:lang w:eastAsia="en-US"/>
      </w:rPr>
      <w:t>Direzione Generale per il Coordinamento, la Promozione e la Valorizzazione della Ricerca</w:t>
    </w:r>
    <w:proofErr w:type="gramEnd"/>
  </w:p>
  <w:p w:rsidR="003458D8" w:rsidRDefault="003458D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0B2"/>
    <w:multiLevelType w:val="multilevel"/>
    <w:tmpl w:val="820C7368"/>
    <w:lvl w:ilvl="0">
      <w:start w:val="1"/>
      <w:numFmt w:val="decimal"/>
      <w:lvlText w:val="%1."/>
      <w:lvlJc w:val="left"/>
      <w:pPr>
        <w:ind w:left="1298" w:hanging="360"/>
      </w:pPr>
    </w:lvl>
    <w:lvl w:ilvl="1">
      <w:start w:val="1"/>
      <w:numFmt w:val="lowerLetter"/>
      <w:lvlText w:val="%2)"/>
      <w:lvlJc w:val="left"/>
      <w:pPr>
        <w:ind w:left="1582" w:hanging="360"/>
      </w:pPr>
      <w:rPr>
        <w:i w:val="0"/>
      </w:rPr>
    </w:lvl>
    <w:lvl w:ilvl="2">
      <w:start w:val="1"/>
      <w:numFmt w:val="decimal"/>
      <w:lvlText w:val="a.%3)"/>
      <w:lvlJc w:val="right"/>
      <w:pPr>
        <w:ind w:left="464"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nsid w:val="02906F3C"/>
    <w:multiLevelType w:val="multilevel"/>
    <w:tmpl w:val="5E14A1DA"/>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2">
    <w:nsid w:val="0EBE2EF4"/>
    <w:multiLevelType w:val="multilevel"/>
    <w:tmpl w:val="F2D2FA64"/>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3">
    <w:nsid w:val="1B8F670A"/>
    <w:multiLevelType w:val="multilevel"/>
    <w:tmpl w:val="7D1075EE"/>
    <w:lvl w:ilvl="0">
      <w:start w:val="1"/>
      <w:numFmt w:val="decimal"/>
      <w:lvlText w:val="%1."/>
      <w:lvlJc w:val="left"/>
      <w:pPr>
        <w:ind w:left="1156" w:hanging="360"/>
      </w:p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4">
    <w:nsid w:val="214927E4"/>
    <w:multiLevelType w:val="multilevel"/>
    <w:tmpl w:val="11C405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6392586"/>
    <w:multiLevelType w:val="multilevel"/>
    <w:tmpl w:val="69C42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7ED6D3D"/>
    <w:multiLevelType w:val="multilevel"/>
    <w:tmpl w:val="087247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3AF787A"/>
    <w:multiLevelType w:val="multilevel"/>
    <w:tmpl w:val="4816E9E2"/>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8">
    <w:nsid w:val="3B377E18"/>
    <w:multiLevelType w:val="multilevel"/>
    <w:tmpl w:val="4AAAC202"/>
    <w:lvl w:ilvl="0">
      <w:start w:val="1"/>
      <w:numFmt w:val="lowerLetter"/>
      <w:lvlText w:val="%1)"/>
      <w:lvlJc w:val="left"/>
      <w:pPr>
        <w:ind w:left="1065" w:hanging="705"/>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BF9022C"/>
    <w:multiLevelType w:val="multilevel"/>
    <w:tmpl w:val="26420630"/>
    <w:lvl w:ilvl="0">
      <w:start w:val="1"/>
      <w:numFmt w:val="decimal"/>
      <w:lvlText w:val="%1."/>
      <w:lvlJc w:val="left"/>
      <w:pPr>
        <w:ind w:left="785" w:hanging="360"/>
      </w:pPr>
      <w:rPr>
        <w:color w:val="00000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0">
    <w:nsid w:val="4EEA3258"/>
    <w:multiLevelType w:val="multilevel"/>
    <w:tmpl w:val="35CC4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A2E6DFF"/>
    <w:multiLevelType w:val="multilevel"/>
    <w:tmpl w:val="5A5E2F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4BB1C33"/>
    <w:multiLevelType w:val="multilevel"/>
    <w:tmpl w:val="105E4720"/>
    <w:lvl w:ilvl="0">
      <w:start w:val="1"/>
      <w:numFmt w:val="decimal"/>
      <w:lvlText w:val="%1."/>
      <w:lvlJc w:val="left"/>
      <w:pPr>
        <w:ind w:left="712" w:hanging="57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nsid w:val="67F56151"/>
    <w:multiLevelType w:val="multilevel"/>
    <w:tmpl w:val="7A6C13D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
    <w:nsid w:val="6C246623"/>
    <w:multiLevelType w:val="multilevel"/>
    <w:tmpl w:val="527010E6"/>
    <w:lvl w:ilvl="0">
      <w:start w:val="1"/>
      <w:numFmt w:val="decimal"/>
      <w:lvlText w:val="%1."/>
      <w:lvlJc w:val="left"/>
      <w:pPr>
        <w:ind w:left="1298" w:hanging="360"/>
      </w:pPr>
    </w:lvl>
    <w:lvl w:ilvl="1">
      <w:start w:val="1"/>
      <w:numFmt w:val="decimal"/>
      <w:lvlText w:val="b.%2)"/>
      <w:lvlJc w:val="left"/>
      <w:pPr>
        <w:ind w:left="1582" w:hanging="360"/>
      </w:pPr>
    </w:lvl>
    <w:lvl w:ilvl="2">
      <w:start w:val="1"/>
      <w:numFmt w:val="decimal"/>
      <w:lvlText w:val="a.%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5">
    <w:nsid w:val="6D731C30"/>
    <w:multiLevelType w:val="multilevel"/>
    <w:tmpl w:val="15DA9CD0"/>
    <w:lvl w:ilvl="0">
      <w:start w:val="1"/>
      <w:numFmt w:val="decimal"/>
      <w:lvlText w:val="%1."/>
      <w:lvlJc w:val="left"/>
      <w:pPr>
        <w:ind w:left="786"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23D521B"/>
    <w:multiLevelType w:val="multilevel"/>
    <w:tmpl w:val="5E2AC3A4"/>
    <w:lvl w:ilvl="0">
      <w:start w:val="1"/>
      <w:numFmt w:val="decimal"/>
      <w:lvlText w:val="%1."/>
      <w:lvlJc w:val="left"/>
      <w:pPr>
        <w:ind w:left="1065" w:hanging="705"/>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A6C5F14"/>
    <w:multiLevelType w:val="multilevel"/>
    <w:tmpl w:val="BDD4DD14"/>
    <w:lvl w:ilvl="0">
      <w:start w:val="1"/>
      <w:numFmt w:val="decimal"/>
      <w:lvlText w:val="%1."/>
      <w:lvlJc w:val="left"/>
      <w:pPr>
        <w:ind w:left="1156" w:hanging="360"/>
      </w:p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num w:numId="1">
    <w:abstractNumId w:val="8"/>
  </w:num>
  <w:num w:numId="2">
    <w:abstractNumId w:val="9"/>
  </w:num>
  <w:num w:numId="3">
    <w:abstractNumId w:val="15"/>
  </w:num>
  <w:num w:numId="4">
    <w:abstractNumId w:val="5"/>
  </w:num>
  <w:num w:numId="5">
    <w:abstractNumId w:val="4"/>
  </w:num>
  <w:num w:numId="6">
    <w:abstractNumId w:val="13"/>
  </w:num>
  <w:num w:numId="7">
    <w:abstractNumId w:val="3"/>
  </w:num>
  <w:num w:numId="8">
    <w:abstractNumId w:val="10"/>
  </w:num>
  <w:num w:numId="9">
    <w:abstractNumId w:val="2"/>
  </w:num>
  <w:num w:numId="10">
    <w:abstractNumId w:val="7"/>
  </w:num>
  <w:num w:numId="11">
    <w:abstractNumId w:val="1"/>
  </w:num>
  <w:num w:numId="12">
    <w:abstractNumId w:val="12"/>
  </w:num>
  <w:num w:numId="13">
    <w:abstractNumId w:val="16"/>
  </w:num>
  <w:num w:numId="14">
    <w:abstractNumId w:val="17"/>
  </w:num>
  <w:num w:numId="15">
    <w:abstractNumId w:val="0"/>
  </w:num>
  <w:num w:numId="16">
    <w:abstractNumId w:val="14"/>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86"/>
    <w:rsid w:val="0004335E"/>
    <w:rsid w:val="001E2DEE"/>
    <w:rsid w:val="00210805"/>
    <w:rsid w:val="002356EB"/>
    <w:rsid w:val="003458D8"/>
    <w:rsid w:val="0049531C"/>
    <w:rsid w:val="00517081"/>
    <w:rsid w:val="0071759E"/>
    <w:rsid w:val="00752C86"/>
    <w:rsid w:val="00791003"/>
    <w:rsid w:val="007A6777"/>
    <w:rsid w:val="00826FA9"/>
    <w:rsid w:val="00973F47"/>
    <w:rsid w:val="009B3C99"/>
    <w:rsid w:val="00A80950"/>
    <w:rsid w:val="00C0213B"/>
    <w:rsid w:val="00CC33EE"/>
    <w:rsid w:val="00CE473C"/>
    <w:rsid w:val="00D94E0C"/>
    <w:rsid w:val="00DD5FEF"/>
    <w:rsid w:val="00E85EBB"/>
    <w:rsid w:val="00EA2E99"/>
    <w:rsid w:val="00F163E6"/>
    <w:rsid w:val="00F85FA3"/>
    <w:rsid w:val="00FE0F9F"/>
    <w:rsid w:val="00FE39A7"/>
    <w:rsid w:val="00FE7927"/>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408B"/>
    <w:rPr>
      <w:rFonts w:ascii="Times New Roman" w:eastAsia="Times New Roman" w:hAnsi="Times New Roman" w:cs="Times New Roman"/>
      <w:sz w:val="24"/>
      <w:szCs w:val="24"/>
      <w:lang w:eastAsia="it-IT"/>
    </w:rPr>
  </w:style>
  <w:style w:type="paragraph" w:styleId="Titolo1">
    <w:name w:val="heading 1"/>
    <w:basedOn w:val="Normale"/>
    <w:link w:val="Titolo1Carattere"/>
    <w:qFormat/>
    <w:rsid w:val="00F80A7C"/>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FA408B"/>
    <w:rPr>
      <w:rFonts w:ascii="Tahoma" w:eastAsia="Times New Roman" w:hAnsi="Tahoma" w:cs="Tahoma"/>
      <w:sz w:val="16"/>
      <w:szCs w:val="16"/>
      <w:lang w:eastAsia="it-IT"/>
    </w:rPr>
  </w:style>
  <w:style w:type="character" w:customStyle="1" w:styleId="IntestazioneCarattere">
    <w:name w:val="Intestazione Carattere"/>
    <w:basedOn w:val="Carpredefinitoparagrafo"/>
    <w:link w:val="Intestazione"/>
    <w:qFormat/>
    <w:rsid w:val="00FA408B"/>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FA408B"/>
    <w:rPr>
      <w:rFonts w:ascii="Times New Roman" w:eastAsia="Times New Roman" w:hAnsi="Times New Roman" w:cs="Times New Roman"/>
      <w:sz w:val="24"/>
      <w:szCs w:val="24"/>
      <w:lang w:eastAsia="it-IT"/>
    </w:rPr>
  </w:style>
  <w:style w:type="character" w:customStyle="1" w:styleId="CollegamentoInternet">
    <w:name w:val="Collegamento Internet"/>
    <w:basedOn w:val="Carpredefinitoparagrafo"/>
    <w:uiPriority w:val="99"/>
    <w:unhideWhenUsed/>
    <w:rsid w:val="00FA408B"/>
    <w:rPr>
      <w:color w:val="0000FF"/>
      <w:u w:val="single"/>
    </w:rPr>
  </w:style>
  <w:style w:type="character" w:styleId="Numeropagina">
    <w:name w:val="page number"/>
    <w:basedOn w:val="Carpredefinitoparagrafo"/>
    <w:qFormat/>
    <w:rsid w:val="00EE1F87"/>
  </w:style>
  <w:style w:type="character" w:styleId="Rimandocommento">
    <w:name w:val="annotation reference"/>
    <w:basedOn w:val="Carpredefinitoparagrafo"/>
    <w:uiPriority w:val="99"/>
    <w:semiHidden/>
    <w:unhideWhenUsed/>
    <w:qFormat/>
    <w:rsid w:val="00C94278"/>
    <w:rPr>
      <w:sz w:val="16"/>
      <w:szCs w:val="16"/>
    </w:rPr>
  </w:style>
  <w:style w:type="character" w:customStyle="1" w:styleId="TestocommentoCarattere">
    <w:name w:val="Testo commento Carattere"/>
    <w:basedOn w:val="Carpredefinitoparagrafo"/>
    <w:link w:val="Testocommento"/>
    <w:uiPriority w:val="99"/>
    <w:semiHidden/>
    <w:qFormat/>
    <w:rsid w:val="00C94278"/>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uiPriority w:val="99"/>
    <w:semiHidden/>
    <w:qFormat/>
    <w:rsid w:val="00C94278"/>
    <w:rPr>
      <w:rFonts w:ascii="Times New Roman" w:eastAsia="Times New Roman" w:hAnsi="Times New Roman" w:cs="Times New Roman"/>
      <w:b/>
      <w:bCs/>
      <w:sz w:val="20"/>
      <w:szCs w:val="20"/>
      <w:lang w:eastAsia="it-IT"/>
    </w:rPr>
  </w:style>
  <w:style w:type="character" w:styleId="Collegamentovisitato">
    <w:name w:val="FollowedHyperlink"/>
    <w:basedOn w:val="Carpredefinitoparagrafo"/>
    <w:uiPriority w:val="99"/>
    <w:semiHidden/>
    <w:unhideWhenUsed/>
    <w:qFormat/>
    <w:rsid w:val="005B1CE0"/>
    <w:rPr>
      <w:color w:val="800080" w:themeColor="followedHyperlink"/>
      <w:u w:val="single"/>
    </w:rPr>
  </w:style>
  <w:style w:type="character" w:styleId="Enfasigrassetto">
    <w:name w:val="Strong"/>
    <w:basedOn w:val="Carpredefinitoparagrafo"/>
    <w:uiPriority w:val="22"/>
    <w:qFormat/>
    <w:rsid w:val="006450C6"/>
    <w:rPr>
      <w:b/>
      <w:bCs/>
      <w:i w:val="0"/>
      <w:iCs w:val="0"/>
    </w:rPr>
  </w:style>
  <w:style w:type="character" w:customStyle="1" w:styleId="TestonormaleCarattere">
    <w:name w:val="Testo normale Carattere"/>
    <w:basedOn w:val="Carpredefinitoparagrafo"/>
    <w:link w:val="Testonormale"/>
    <w:uiPriority w:val="99"/>
    <w:qFormat/>
    <w:rsid w:val="00DD78A5"/>
    <w:rPr>
      <w:rFonts w:ascii="Calibri" w:hAnsi="Calibri"/>
      <w:szCs w:val="21"/>
    </w:rPr>
  </w:style>
  <w:style w:type="character" w:customStyle="1" w:styleId="CorpodeltestoCarattere">
    <w:name w:val="Corpo del testo Carattere"/>
    <w:qFormat/>
    <w:rsid w:val="00AD0E8A"/>
    <w:rPr>
      <w:sz w:val="24"/>
    </w:rPr>
  </w:style>
  <w:style w:type="character" w:customStyle="1" w:styleId="CorpotestoCarattere">
    <w:name w:val="Corpo testo Carattere"/>
    <w:basedOn w:val="Carpredefinitoparagrafo"/>
    <w:link w:val="Corpotesto"/>
    <w:uiPriority w:val="99"/>
    <w:semiHidden/>
    <w:qFormat/>
    <w:rsid w:val="00AD0E8A"/>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qFormat/>
    <w:rsid w:val="00F80A7C"/>
    <w:rPr>
      <w:rFonts w:ascii="English111 Vivace BT" w:eastAsia="Times New Roman" w:hAnsi="English111 Vivace BT" w:cs="Times New Roman"/>
      <w:b/>
      <w:bCs/>
      <w:sz w:val="36"/>
      <w:szCs w:val="24"/>
      <w:lang w:eastAsia="it-IT"/>
    </w:rPr>
  </w:style>
  <w:style w:type="character" w:customStyle="1" w:styleId="ListLabel1">
    <w:name w:val="ListLabel 1"/>
    <w:qFormat/>
    <w:rPr>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color w:val="000000"/>
    </w:rPr>
  </w:style>
  <w:style w:type="character" w:customStyle="1" w:styleId="ListLabel9">
    <w:name w:val="ListLabel 9"/>
    <w:qFormat/>
    <w:rPr>
      <w:i w:val="0"/>
      <w:color w:val="00000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sz w:val="24"/>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i w:val="0"/>
    </w:rPr>
  </w:style>
  <w:style w:type="character" w:customStyle="1" w:styleId="ListLabel48">
    <w:name w:val="ListLabel 48"/>
    <w:qFormat/>
    <w:rPr>
      <w:i w:val="0"/>
    </w:rPr>
  </w:style>
  <w:style w:type="character" w:customStyle="1" w:styleId="ListLabel49">
    <w:name w:val="ListLabel 49"/>
    <w:qFormat/>
    <w:rPr>
      <w:rFonts w:asciiTheme="minorHAnsi" w:hAnsiTheme="minorHAnsi"/>
    </w:rPr>
  </w:style>
  <w:style w:type="character" w:customStyle="1" w:styleId="ListLabel50">
    <w:name w:val="ListLabel 50"/>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AD0E8A"/>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FA408B"/>
    <w:rPr>
      <w:rFonts w:ascii="Tahoma" w:hAnsi="Tahoma" w:cs="Tahoma"/>
      <w:sz w:val="16"/>
      <w:szCs w:val="16"/>
    </w:rPr>
  </w:style>
  <w:style w:type="paragraph" w:styleId="Intestazione">
    <w:name w:val="header"/>
    <w:basedOn w:val="Normale"/>
    <w:link w:val="IntestazioneCarattere"/>
    <w:unhideWhenUsed/>
    <w:rsid w:val="00FA408B"/>
    <w:pPr>
      <w:tabs>
        <w:tab w:val="center" w:pos="4819"/>
        <w:tab w:val="right" w:pos="9638"/>
      </w:tabs>
    </w:pPr>
  </w:style>
  <w:style w:type="paragraph" w:styleId="Pidipagina">
    <w:name w:val="footer"/>
    <w:basedOn w:val="Normale"/>
    <w:link w:val="PidipaginaCarattere"/>
    <w:uiPriority w:val="99"/>
    <w:unhideWhenUsed/>
    <w:rsid w:val="00FA408B"/>
    <w:pPr>
      <w:tabs>
        <w:tab w:val="center" w:pos="4819"/>
        <w:tab w:val="right" w:pos="9638"/>
      </w:tabs>
    </w:pPr>
  </w:style>
  <w:style w:type="paragraph" w:styleId="Paragrafoelenco">
    <w:name w:val="List Paragraph"/>
    <w:basedOn w:val="Normale"/>
    <w:uiPriority w:val="34"/>
    <w:qFormat/>
    <w:rsid w:val="009C0BE2"/>
    <w:pPr>
      <w:ind w:left="720"/>
      <w:contextualSpacing/>
    </w:pPr>
  </w:style>
  <w:style w:type="paragraph" w:customStyle="1" w:styleId="CM4">
    <w:name w:val="CM4"/>
    <w:basedOn w:val="Normale"/>
    <w:qFormat/>
    <w:rsid w:val="001550FC"/>
    <w:pPr>
      <w:spacing w:after="245"/>
    </w:pPr>
    <w:rPr>
      <w:rFonts w:ascii="Arial" w:hAnsi="Arial"/>
    </w:rPr>
  </w:style>
  <w:style w:type="paragraph" w:customStyle="1" w:styleId="Default">
    <w:name w:val="Default"/>
    <w:qFormat/>
    <w:rsid w:val="00EE1F87"/>
    <w:rPr>
      <w:rFonts w:ascii="Arial" w:eastAsia="Times New Roman" w:hAnsi="Arial" w:cs="Arial"/>
      <w:color w:val="000000"/>
      <w:sz w:val="24"/>
      <w:szCs w:val="24"/>
      <w:lang w:eastAsia="it-IT"/>
    </w:rPr>
  </w:style>
  <w:style w:type="paragraph" w:customStyle="1" w:styleId="Testopreformattato">
    <w:name w:val="Testo preformattato"/>
    <w:basedOn w:val="Normale"/>
    <w:qFormat/>
    <w:rsid w:val="00EE1F87"/>
    <w:pPr>
      <w:widowControl w:val="0"/>
      <w:suppressAutoHyphens/>
      <w:textAlignment w:val="baseline"/>
    </w:pPr>
    <w:rPr>
      <w:rFonts w:ascii="Courier New" w:eastAsia="NSimSun" w:hAnsi="Courier New" w:cs="Courier New"/>
      <w:kern w:val="2"/>
      <w:sz w:val="20"/>
      <w:szCs w:val="20"/>
      <w:lang w:eastAsia="zh-CN" w:bidi="hi-IN"/>
    </w:rPr>
  </w:style>
  <w:style w:type="paragraph" w:styleId="Testocommento">
    <w:name w:val="annotation text"/>
    <w:basedOn w:val="Normale"/>
    <w:link w:val="TestocommentoCarattere"/>
    <w:uiPriority w:val="99"/>
    <w:semiHidden/>
    <w:unhideWhenUsed/>
    <w:qFormat/>
    <w:rsid w:val="00C94278"/>
    <w:rPr>
      <w:sz w:val="20"/>
      <w:szCs w:val="20"/>
    </w:rPr>
  </w:style>
  <w:style w:type="paragraph" w:styleId="Soggettocommento">
    <w:name w:val="annotation subject"/>
    <w:basedOn w:val="Testocommento"/>
    <w:link w:val="SoggettocommentoCarattere"/>
    <w:uiPriority w:val="99"/>
    <w:semiHidden/>
    <w:unhideWhenUsed/>
    <w:qFormat/>
    <w:rsid w:val="00C94278"/>
    <w:rPr>
      <w:b/>
      <w:bCs/>
    </w:rPr>
  </w:style>
  <w:style w:type="paragraph" w:styleId="Revisione">
    <w:name w:val="Revision"/>
    <w:uiPriority w:val="99"/>
    <w:semiHidden/>
    <w:qFormat/>
    <w:rsid w:val="00A0029E"/>
    <w:rPr>
      <w:rFonts w:ascii="Times New Roman" w:eastAsia="Times New Roman" w:hAnsi="Times New Roman" w:cs="Times New Roman"/>
      <w:sz w:val="24"/>
      <w:szCs w:val="24"/>
      <w:lang w:eastAsia="it-IT"/>
    </w:rPr>
  </w:style>
  <w:style w:type="paragraph" w:styleId="NormaleWeb">
    <w:name w:val="Normal (Web)"/>
    <w:basedOn w:val="Normale"/>
    <w:uiPriority w:val="99"/>
    <w:unhideWhenUsed/>
    <w:qFormat/>
    <w:rsid w:val="009C65B8"/>
    <w:pPr>
      <w:spacing w:beforeAutospacing="1" w:afterAutospacing="1"/>
    </w:pPr>
    <w:rPr>
      <w:rFonts w:eastAsiaTheme="minorHAnsi"/>
    </w:rPr>
  </w:style>
  <w:style w:type="paragraph" w:styleId="Testonormale">
    <w:name w:val="Plain Text"/>
    <w:basedOn w:val="Normale"/>
    <w:link w:val="TestonormaleCarattere"/>
    <w:uiPriority w:val="99"/>
    <w:unhideWhenUsed/>
    <w:qFormat/>
    <w:rsid w:val="00DD78A5"/>
    <w:rPr>
      <w:rFonts w:ascii="Calibri" w:eastAsiaTheme="minorHAnsi" w:hAnsi="Calibri" w:cstheme="minorBidi"/>
      <w:sz w:val="22"/>
      <w:szCs w:val="21"/>
      <w:lang w:eastAsia="en-US"/>
    </w:rPr>
  </w:style>
  <w:style w:type="character" w:styleId="Collegamentoipertestuale">
    <w:name w:val="Hyperlink"/>
    <w:basedOn w:val="Carpredefinitoparagrafo"/>
    <w:uiPriority w:val="99"/>
    <w:unhideWhenUsed/>
    <w:rsid w:val="000433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408B"/>
    <w:rPr>
      <w:rFonts w:ascii="Times New Roman" w:eastAsia="Times New Roman" w:hAnsi="Times New Roman" w:cs="Times New Roman"/>
      <w:sz w:val="24"/>
      <w:szCs w:val="24"/>
      <w:lang w:eastAsia="it-IT"/>
    </w:rPr>
  </w:style>
  <w:style w:type="paragraph" w:styleId="Titolo1">
    <w:name w:val="heading 1"/>
    <w:basedOn w:val="Normale"/>
    <w:link w:val="Titolo1Carattere"/>
    <w:qFormat/>
    <w:rsid w:val="00F80A7C"/>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FA408B"/>
    <w:rPr>
      <w:rFonts w:ascii="Tahoma" w:eastAsia="Times New Roman" w:hAnsi="Tahoma" w:cs="Tahoma"/>
      <w:sz w:val="16"/>
      <w:szCs w:val="16"/>
      <w:lang w:eastAsia="it-IT"/>
    </w:rPr>
  </w:style>
  <w:style w:type="character" w:customStyle="1" w:styleId="IntestazioneCarattere">
    <w:name w:val="Intestazione Carattere"/>
    <w:basedOn w:val="Carpredefinitoparagrafo"/>
    <w:link w:val="Intestazione"/>
    <w:qFormat/>
    <w:rsid w:val="00FA408B"/>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FA408B"/>
    <w:rPr>
      <w:rFonts w:ascii="Times New Roman" w:eastAsia="Times New Roman" w:hAnsi="Times New Roman" w:cs="Times New Roman"/>
      <w:sz w:val="24"/>
      <w:szCs w:val="24"/>
      <w:lang w:eastAsia="it-IT"/>
    </w:rPr>
  </w:style>
  <w:style w:type="character" w:customStyle="1" w:styleId="CollegamentoInternet">
    <w:name w:val="Collegamento Internet"/>
    <w:basedOn w:val="Carpredefinitoparagrafo"/>
    <w:uiPriority w:val="99"/>
    <w:unhideWhenUsed/>
    <w:rsid w:val="00FA408B"/>
    <w:rPr>
      <w:color w:val="0000FF"/>
      <w:u w:val="single"/>
    </w:rPr>
  </w:style>
  <w:style w:type="character" w:styleId="Numeropagina">
    <w:name w:val="page number"/>
    <w:basedOn w:val="Carpredefinitoparagrafo"/>
    <w:qFormat/>
    <w:rsid w:val="00EE1F87"/>
  </w:style>
  <w:style w:type="character" w:styleId="Rimandocommento">
    <w:name w:val="annotation reference"/>
    <w:basedOn w:val="Carpredefinitoparagrafo"/>
    <w:uiPriority w:val="99"/>
    <w:semiHidden/>
    <w:unhideWhenUsed/>
    <w:qFormat/>
    <w:rsid w:val="00C94278"/>
    <w:rPr>
      <w:sz w:val="16"/>
      <w:szCs w:val="16"/>
    </w:rPr>
  </w:style>
  <w:style w:type="character" w:customStyle="1" w:styleId="TestocommentoCarattere">
    <w:name w:val="Testo commento Carattere"/>
    <w:basedOn w:val="Carpredefinitoparagrafo"/>
    <w:link w:val="Testocommento"/>
    <w:uiPriority w:val="99"/>
    <w:semiHidden/>
    <w:qFormat/>
    <w:rsid w:val="00C94278"/>
    <w:rPr>
      <w:rFonts w:ascii="Times New Roman" w:eastAsia="Times New Roman" w:hAnsi="Times New Roman" w:cs="Times New Roman"/>
      <w:sz w:val="20"/>
      <w:szCs w:val="20"/>
      <w:lang w:eastAsia="it-IT"/>
    </w:rPr>
  </w:style>
  <w:style w:type="character" w:customStyle="1" w:styleId="SoggettocommentoCarattere">
    <w:name w:val="Soggetto commento Carattere"/>
    <w:basedOn w:val="TestocommentoCarattere"/>
    <w:link w:val="Soggettocommento"/>
    <w:uiPriority w:val="99"/>
    <w:semiHidden/>
    <w:qFormat/>
    <w:rsid w:val="00C94278"/>
    <w:rPr>
      <w:rFonts w:ascii="Times New Roman" w:eastAsia="Times New Roman" w:hAnsi="Times New Roman" w:cs="Times New Roman"/>
      <w:b/>
      <w:bCs/>
      <w:sz w:val="20"/>
      <w:szCs w:val="20"/>
      <w:lang w:eastAsia="it-IT"/>
    </w:rPr>
  </w:style>
  <w:style w:type="character" w:styleId="Collegamentovisitato">
    <w:name w:val="FollowedHyperlink"/>
    <w:basedOn w:val="Carpredefinitoparagrafo"/>
    <w:uiPriority w:val="99"/>
    <w:semiHidden/>
    <w:unhideWhenUsed/>
    <w:qFormat/>
    <w:rsid w:val="005B1CE0"/>
    <w:rPr>
      <w:color w:val="800080" w:themeColor="followedHyperlink"/>
      <w:u w:val="single"/>
    </w:rPr>
  </w:style>
  <w:style w:type="character" w:styleId="Enfasigrassetto">
    <w:name w:val="Strong"/>
    <w:basedOn w:val="Carpredefinitoparagrafo"/>
    <w:uiPriority w:val="22"/>
    <w:qFormat/>
    <w:rsid w:val="006450C6"/>
    <w:rPr>
      <w:b/>
      <w:bCs/>
      <w:i w:val="0"/>
      <w:iCs w:val="0"/>
    </w:rPr>
  </w:style>
  <w:style w:type="character" w:customStyle="1" w:styleId="TestonormaleCarattere">
    <w:name w:val="Testo normale Carattere"/>
    <w:basedOn w:val="Carpredefinitoparagrafo"/>
    <w:link w:val="Testonormale"/>
    <w:uiPriority w:val="99"/>
    <w:qFormat/>
    <w:rsid w:val="00DD78A5"/>
    <w:rPr>
      <w:rFonts w:ascii="Calibri" w:hAnsi="Calibri"/>
      <w:szCs w:val="21"/>
    </w:rPr>
  </w:style>
  <w:style w:type="character" w:customStyle="1" w:styleId="CorpodeltestoCarattere">
    <w:name w:val="Corpo del testo Carattere"/>
    <w:qFormat/>
    <w:rsid w:val="00AD0E8A"/>
    <w:rPr>
      <w:sz w:val="24"/>
    </w:rPr>
  </w:style>
  <w:style w:type="character" w:customStyle="1" w:styleId="CorpotestoCarattere">
    <w:name w:val="Corpo testo Carattere"/>
    <w:basedOn w:val="Carpredefinitoparagrafo"/>
    <w:link w:val="Corpotesto"/>
    <w:uiPriority w:val="99"/>
    <w:semiHidden/>
    <w:qFormat/>
    <w:rsid w:val="00AD0E8A"/>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qFormat/>
    <w:rsid w:val="00F80A7C"/>
    <w:rPr>
      <w:rFonts w:ascii="English111 Vivace BT" w:eastAsia="Times New Roman" w:hAnsi="English111 Vivace BT" w:cs="Times New Roman"/>
      <w:b/>
      <w:bCs/>
      <w:sz w:val="36"/>
      <w:szCs w:val="24"/>
      <w:lang w:eastAsia="it-IT"/>
    </w:rPr>
  </w:style>
  <w:style w:type="character" w:customStyle="1" w:styleId="ListLabel1">
    <w:name w:val="ListLabel 1"/>
    <w:qFormat/>
    <w:rPr>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color w:val="000000"/>
    </w:rPr>
  </w:style>
  <w:style w:type="character" w:customStyle="1" w:styleId="ListLabel9">
    <w:name w:val="ListLabel 9"/>
    <w:qFormat/>
    <w:rPr>
      <w:i w:val="0"/>
      <w:color w:val="00000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sz w:val="24"/>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Times New Roman"/>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i w:val="0"/>
    </w:rPr>
  </w:style>
  <w:style w:type="character" w:customStyle="1" w:styleId="ListLabel48">
    <w:name w:val="ListLabel 48"/>
    <w:qFormat/>
    <w:rPr>
      <w:i w:val="0"/>
    </w:rPr>
  </w:style>
  <w:style w:type="character" w:customStyle="1" w:styleId="ListLabel49">
    <w:name w:val="ListLabel 49"/>
    <w:qFormat/>
    <w:rPr>
      <w:rFonts w:asciiTheme="minorHAnsi" w:hAnsiTheme="minorHAnsi"/>
    </w:rPr>
  </w:style>
  <w:style w:type="character" w:customStyle="1" w:styleId="ListLabel50">
    <w:name w:val="ListLabel 50"/>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AD0E8A"/>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FA408B"/>
    <w:rPr>
      <w:rFonts w:ascii="Tahoma" w:hAnsi="Tahoma" w:cs="Tahoma"/>
      <w:sz w:val="16"/>
      <w:szCs w:val="16"/>
    </w:rPr>
  </w:style>
  <w:style w:type="paragraph" w:styleId="Intestazione">
    <w:name w:val="header"/>
    <w:basedOn w:val="Normale"/>
    <w:link w:val="IntestazioneCarattere"/>
    <w:unhideWhenUsed/>
    <w:rsid w:val="00FA408B"/>
    <w:pPr>
      <w:tabs>
        <w:tab w:val="center" w:pos="4819"/>
        <w:tab w:val="right" w:pos="9638"/>
      </w:tabs>
    </w:pPr>
  </w:style>
  <w:style w:type="paragraph" w:styleId="Pidipagina">
    <w:name w:val="footer"/>
    <w:basedOn w:val="Normale"/>
    <w:link w:val="PidipaginaCarattere"/>
    <w:uiPriority w:val="99"/>
    <w:unhideWhenUsed/>
    <w:rsid w:val="00FA408B"/>
    <w:pPr>
      <w:tabs>
        <w:tab w:val="center" w:pos="4819"/>
        <w:tab w:val="right" w:pos="9638"/>
      </w:tabs>
    </w:pPr>
  </w:style>
  <w:style w:type="paragraph" w:styleId="Paragrafoelenco">
    <w:name w:val="List Paragraph"/>
    <w:basedOn w:val="Normale"/>
    <w:uiPriority w:val="34"/>
    <w:qFormat/>
    <w:rsid w:val="009C0BE2"/>
    <w:pPr>
      <w:ind w:left="720"/>
      <w:contextualSpacing/>
    </w:pPr>
  </w:style>
  <w:style w:type="paragraph" w:customStyle="1" w:styleId="CM4">
    <w:name w:val="CM4"/>
    <w:basedOn w:val="Normale"/>
    <w:qFormat/>
    <w:rsid w:val="001550FC"/>
    <w:pPr>
      <w:spacing w:after="245"/>
    </w:pPr>
    <w:rPr>
      <w:rFonts w:ascii="Arial" w:hAnsi="Arial"/>
    </w:rPr>
  </w:style>
  <w:style w:type="paragraph" w:customStyle="1" w:styleId="Default">
    <w:name w:val="Default"/>
    <w:qFormat/>
    <w:rsid w:val="00EE1F87"/>
    <w:rPr>
      <w:rFonts w:ascii="Arial" w:eastAsia="Times New Roman" w:hAnsi="Arial" w:cs="Arial"/>
      <w:color w:val="000000"/>
      <w:sz w:val="24"/>
      <w:szCs w:val="24"/>
      <w:lang w:eastAsia="it-IT"/>
    </w:rPr>
  </w:style>
  <w:style w:type="paragraph" w:customStyle="1" w:styleId="Testopreformattato">
    <w:name w:val="Testo preformattato"/>
    <w:basedOn w:val="Normale"/>
    <w:qFormat/>
    <w:rsid w:val="00EE1F87"/>
    <w:pPr>
      <w:widowControl w:val="0"/>
      <w:suppressAutoHyphens/>
      <w:textAlignment w:val="baseline"/>
    </w:pPr>
    <w:rPr>
      <w:rFonts w:ascii="Courier New" w:eastAsia="NSimSun" w:hAnsi="Courier New" w:cs="Courier New"/>
      <w:kern w:val="2"/>
      <w:sz w:val="20"/>
      <w:szCs w:val="20"/>
      <w:lang w:eastAsia="zh-CN" w:bidi="hi-IN"/>
    </w:rPr>
  </w:style>
  <w:style w:type="paragraph" w:styleId="Testocommento">
    <w:name w:val="annotation text"/>
    <w:basedOn w:val="Normale"/>
    <w:link w:val="TestocommentoCarattere"/>
    <w:uiPriority w:val="99"/>
    <w:semiHidden/>
    <w:unhideWhenUsed/>
    <w:qFormat/>
    <w:rsid w:val="00C94278"/>
    <w:rPr>
      <w:sz w:val="20"/>
      <w:szCs w:val="20"/>
    </w:rPr>
  </w:style>
  <w:style w:type="paragraph" w:styleId="Soggettocommento">
    <w:name w:val="annotation subject"/>
    <w:basedOn w:val="Testocommento"/>
    <w:link w:val="SoggettocommentoCarattere"/>
    <w:uiPriority w:val="99"/>
    <w:semiHidden/>
    <w:unhideWhenUsed/>
    <w:qFormat/>
    <w:rsid w:val="00C94278"/>
    <w:rPr>
      <w:b/>
      <w:bCs/>
    </w:rPr>
  </w:style>
  <w:style w:type="paragraph" w:styleId="Revisione">
    <w:name w:val="Revision"/>
    <w:uiPriority w:val="99"/>
    <w:semiHidden/>
    <w:qFormat/>
    <w:rsid w:val="00A0029E"/>
    <w:rPr>
      <w:rFonts w:ascii="Times New Roman" w:eastAsia="Times New Roman" w:hAnsi="Times New Roman" w:cs="Times New Roman"/>
      <w:sz w:val="24"/>
      <w:szCs w:val="24"/>
      <w:lang w:eastAsia="it-IT"/>
    </w:rPr>
  </w:style>
  <w:style w:type="paragraph" w:styleId="NormaleWeb">
    <w:name w:val="Normal (Web)"/>
    <w:basedOn w:val="Normale"/>
    <w:uiPriority w:val="99"/>
    <w:unhideWhenUsed/>
    <w:qFormat/>
    <w:rsid w:val="009C65B8"/>
    <w:pPr>
      <w:spacing w:beforeAutospacing="1" w:afterAutospacing="1"/>
    </w:pPr>
    <w:rPr>
      <w:rFonts w:eastAsiaTheme="minorHAnsi"/>
    </w:rPr>
  </w:style>
  <w:style w:type="paragraph" w:styleId="Testonormale">
    <w:name w:val="Plain Text"/>
    <w:basedOn w:val="Normale"/>
    <w:link w:val="TestonormaleCarattere"/>
    <w:uiPriority w:val="99"/>
    <w:unhideWhenUsed/>
    <w:qFormat/>
    <w:rsid w:val="00DD78A5"/>
    <w:rPr>
      <w:rFonts w:ascii="Calibri" w:eastAsiaTheme="minorHAnsi" w:hAnsi="Calibri" w:cstheme="minorBidi"/>
      <w:sz w:val="22"/>
      <w:szCs w:val="21"/>
      <w:lang w:eastAsia="en-US"/>
    </w:rPr>
  </w:style>
  <w:style w:type="character" w:styleId="Collegamentoipertestuale">
    <w:name w:val="Hyperlink"/>
    <w:basedOn w:val="Carpredefinitoparagrafo"/>
    <w:uiPriority w:val="99"/>
    <w:unhideWhenUsed/>
    <w:rsid w:val="000433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cercainternazionale.miur.it/era/eranet-cofund-(h2020)/solar-eranet.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ldo.covello@miur.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uno.bastari@miur.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anditransnazionali-miur.cineca.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ranet-smartenergysystems.eu/Calls/Regsys_Calls/RegSYS_Joint_Call_2018"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62161-900E-4AC4-B854-2FB7A823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3612</Words>
  <Characters>20594</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 Covello</dc:creator>
  <cp:lastModifiedBy>Carola Compostella</cp:lastModifiedBy>
  <cp:revision>4</cp:revision>
  <cp:lastPrinted>2018-08-01T11:47:00Z</cp:lastPrinted>
  <dcterms:created xsi:type="dcterms:W3CDTF">2018-08-01T11:23:00Z</dcterms:created>
  <dcterms:modified xsi:type="dcterms:W3CDTF">2018-08-01T11:48:00Z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