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Gentile Dirigente Scolastico,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con la presente si richiama l’attenzione sul bando di concorso nazionale </w:t>
      </w:r>
      <w:r>
        <w:rPr>
          <w:rFonts w:ascii="Calibri" w:hAnsi="Calibri"/>
          <w:b/>
          <w:bCs/>
          <w:color w:val="000000"/>
          <w:sz w:val="22"/>
          <w:szCs w:val="22"/>
        </w:rPr>
        <w:t>“Comunica l’Europa che vorresti”</w:t>
      </w:r>
      <w:r>
        <w:rPr>
          <w:rFonts w:ascii="Calibri" w:hAnsi="Calibri"/>
          <w:color w:val="000000"/>
          <w:sz w:val="22"/>
          <w:szCs w:val="22"/>
        </w:rPr>
        <w:t>,  rivolto agli studenti delle scuole secondarie di secondo grado, indetto dal Ministero dell'Istruzione con il Dipartimento per le Politiche Europee della Presidenza del Consiglio dei Ministri.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Si segnala che il </w:t>
      </w:r>
      <w:r>
        <w:rPr>
          <w:rFonts w:ascii="Calibri" w:hAnsi="Calibri"/>
          <w:b/>
          <w:bCs/>
          <w:color w:val="000000"/>
          <w:sz w:val="22"/>
          <w:szCs w:val="22"/>
        </w:rPr>
        <w:t>termine di iscrizione e presentazione degli elaborati </w:t>
      </w:r>
      <w:r>
        <w:rPr>
          <w:rFonts w:ascii="Calibri" w:hAnsi="Calibri"/>
          <w:color w:val="000000"/>
          <w:sz w:val="22"/>
          <w:szCs w:val="22"/>
        </w:rPr>
        <w:t>(art. 4 – Iscrizione e termini di presentazione degli elaborati), inizialmente fissato al 30 marzo 2020, a causa dell’emergenza sanitaria, </w:t>
      </w:r>
      <w:r>
        <w:rPr>
          <w:rFonts w:ascii="Calibri" w:hAnsi="Calibri"/>
          <w:b/>
          <w:bCs/>
          <w:color w:val="000000"/>
          <w:sz w:val="22"/>
          <w:szCs w:val="22"/>
        </w:rPr>
        <w:t>è stato prorogato al 30 ottobre 2020.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Sono disponibili sul sito del Dipartimento per le Politiche Europee al link </w:t>
      </w:r>
      <w:hyperlink r:id="rId5" w:history="1">
        <w:r>
          <w:rPr>
            <w:rStyle w:val="Collegamentoipertestuale"/>
            <w:rFonts w:ascii="Calibri" w:hAnsi="Calibri"/>
            <w:sz w:val="22"/>
            <w:szCs w:val="22"/>
          </w:rPr>
          <w:t>http://www.politicheeuropee.gov.it/it/comunicazione/progetti-e-campagne/concorsi-per-le-scuole/comunica-europa-che-vorresti/</w:t>
        </w:r>
      </w:hyperlink>
      <w:r>
        <w:rPr>
          <w:rFonts w:ascii="Calibri" w:hAnsi="Calibri"/>
          <w:color w:val="000000"/>
          <w:sz w:val="22"/>
          <w:szCs w:val="22"/>
        </w:rPr>
        <w:t> e sulla piattaforma digitale </w:t>
      </w:r>
      <w:hyperlink r:id="rId6" w:tooltip="www.educazionedigitale.it" w:history="1">
        <w:r>
          <w:rPr>
            <w:rStyle w:val="Collegamentoipertestuale"/>
            <w:rFonts w:ascii="Calibri" w:hAnsi="Calibri"/>
            <w:sz w:val="22"/>
            <w:szCs w:val="22"/>
          </w:rPr>
          <w:t>http://www.educazionedigitale.it/europanoi/</w:t>
        </w:r>
      </w:hyperlink>
      <w:r>
        <w:rPr>
          <w:rFonts w:ascii="Calibri" w:hAnsi="Calibri"/>
          <w:color w:val="000000"/>
          <w:sz w:val="22"/>
          <w:szCs w:val="22"/>
        </w:rPr>
        <w:t>nuovi materiali di approfondimento e didattici, affiancati da ulteriori informazioni utili per la partecipazione.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Si rappresenta, inoltre, che il premio da assegnare alle classi vincitrici, consisterà nell’erogazione da parte del Dipartimento della somma complessiva di € 21.000,00 (€ 7.000,00 per ciascuna classe), da utilizzare per l’approfondimento della conoscenza dell’agenda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strategica per l'UE per il periodo 2019-2024, tramite l’acquisto di materiale didattico o la realizzazione di iniziative formative che la stessa scuola di appartenenza dovrà individuare.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Si invia in allegato il regolamento del bando, corredato della scheda di partecipazione.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Per ogni ulteriore informazione si invita a contattare la Direzione generale per lo studente, l’inclusione e l’orientamento scolastico – Ufficio III ai seguenti recapiti tel.06.58492792 – 06.58492587 email: </w:t>
      </w:r>
      <w:hyperlink r:id="rId7" w:history="1">
        <w:r>
          <w:rPr>
            <w:rStyle w:val="Collegamentoipertestuale"/>
            <w:rFonts w:ascii="Calibri" w:hAnsi="Calibri"/>
            <w:sz w:val="22"/>
            <w:szCs w:val="22"/>
          </w:rPr>
          <w:t>DGSIPUFFICIO3.CONCORSISTUDENTI@istruzione.it</w:t>
        </w:r>
      </w:hyperlink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Si ringrazia per la consueta collaborazione.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Cordiali saluti.</w:t>
      </w:r>
    </w:p>
    <w:p w:rsidR="00484BD0" w:rsidRDefault="00484BD0" w:rsidP="00484BD0">
      <w:pPr>
        <w:pStyle w:val="xxmsonormal"/>
        <w:shd w:val="clear" w:color="auto" w:fill="FFFFFF"/>
      </w:pPr>
      <w:r>
        <w:rPr>
          <w:rFonts w:ascii="Calibri" w:hAnsi="Calibri"/>
          <w:color w:val="000000"/>
          <w:sz w:val="22"/>
          <w:szCs w:val="22"/>
        </w:rPr>
        <w:t>  </w:t>
      </w:r>
    </w:p>
    <w:p w:rsidR="00484BD0" w:rsidRDefault="00484BD0" w:rsidP="00484BD0">
      <w:pPr>
        <w:shd w:val="clear" w:color="auto" w:fill="FFFFFF"/>
      </w:pPr>
      <w:r>
        <w:rPr>
          <w:rFonts w:ascii="Calibri" w:hAnsi="Calibri"/>
          <w:color w:val="000000"/>
        </w:rPr>
        <w:t>La Segreteria</w:t>
      </w:r>
    </w:p>
    <w:p w:rsidR="00A200FE" w:rsidRDefault="00484BD0" w:rsidP="00484BD0">
      <w:r>
        <w:rPr>
          <w:rFonts w:ascii="Calibri" w:hAnsi="Calibri"/>
          <w:color w:val="323130"/>
          <w:sz w:val="27"/>
          <w:szCs w:val="27"/>
          <w:shd w:val="clear" w:color="auto" w:fill="FFFFFF"/>
        </w:rPr>
        <w:t>Direzione Generale per lo Studente, l’Inclusione e l'Orientamento Scolastico</w:t>
      </w:r>
      <w:r>
        <w:rPr>
          <w:rFonts w:ascii="Calibri" w:hAnsi="Calibri"/>
          <w:color w:val="000000"/>
        </w:rPr>
        <w:br/>
      </w:r>
      <w:bookmarkStart w:id="0" w:name="_GoBack"/>
      <w:bookmarkEnd w:id="0"/>
    </w:p>
    <w:sectPr w:rsidR="00A200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8C"/>
    <w:rsid w:val="00484BD0"/>
    <w:rsid w:val="00A200FE"/>
    <w:rsid w:val="00C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4BD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4BD0"/>
    <w:rPr>
      <w:color w:val="0000FF"/>
      <w:u w:val="single"/>
    </w:rPr>
  </w:style>
  <w:style w:type="paragraph" w:customStyle="1" w:styleId="xxmsonormal">
    <w:name w:val="x_x_msonormal"/>
    <w:basedOn w:val="Normale"/>
    <w:uiPriority w:val="99"/>
    <w:rsid w:val="00484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4BD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4BD0"/>
    <w:rPr>
      <w:color w:val="0000FF"/>
      <w:u w:val="single"/>
    </w:rPr>
  </w:style>
  <w:style w:type="paragraph" w:customStyle="1" w:styleId="xxmsonormal">
    <w:name w:val="x_x_msonormal"/>
    <w:basedOn w:val="Normale"/>
    <w:uiPriority w:val="99"/>
    <w:rsid w:val="00484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SIPUFFICIO3.CONCORSISTUDENTI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lsand.esvalabs.com/?u=http%3A%2F%2Fwww.educazionedigitale.it%2Feuropanoi%2F&amp;e=890ecce2&amp;h=c4bc9469&amp;f=n&amp;p=y" TargetMode="External"/><Relationship Id="rId5" Type="http://schemas.openxmlformats.org/officeDocument/2006/relationships/hyperlink" Target="http://www.politicheeuropee.gov.it/it/comunicazione/progetti-e-campagne/concorsi-per-le-scuole/comunica-europa-che-vorrest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2020-09-17T10:28:00Z</dcterms:created>
  <dcterms:modified xsi:type="dcterms:W3CDTF">2020-09-17T10:28:00Z</dcterms:modified>
</cp:coreProperties>
</file>